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217" w:rsidRDefault="005E0B14">
      <w:pPr>
        <w:rPr>
          <w:lang w:val="en-US"/>
        </w:rPr>
      </w:pPr>
      <w:r>
        <w:rPr>
          <w:lang w:val="en-US"/>
        </w:rPr>
        <w:t>The Rain Player</w:t>
      </w:r>
      <w:r w:rsidR="00B77854">
        <w:rPr>
          <w:lang w:val="en-US"/>
        </w:rPr>
        <w:t>: Year 6</w:t>
      </w:r>
    </w:p>
    <w:p w:rsidR="00094AF0" w:rsidRDefault="00094AF0">
      <w:pPr>
        <w:rPr>
          <w:lang w:val="en-US"/>
        </w:rPr>
      </w:pPr>
      <w:r>
        <w:rPr>
          <w:lang w:val="en-US"/>
        </w:rPr>
        <w:t>P</w:t>
      </w:r>
      <w:r w:rsidR="005E0B14">
        <w:rPr>
          <w:lang w:val="en-US"/>
        </w:rPr>
        <w:t xml:space="preserve">urpose: To inform </w:t>
      </w:r>
      <w:r w:rsidR="00FE22CD">
        <w:rPr>
          <w:lang w:val="en-US"/>
        </w:rPr>
        <w:t xml:space="preserve">people about the </w:t>
      </w:r>
      <w:proofErr w:type="spellStart"/>
      <w:r w:rsidR="00FE22CD">
        <w:rPr>
          <w:lang w:val="en-US"/>
        </w:rPr>
        <w:t>Pok</w:t>
      </w:r>
      <w:proofErr w:type="spellEnd"/>
      <w:r w:rsidR="00FE22CD">
        <w:rPr>
          <w:lang w:val="en-US"/>
        </w:rPr>
        <w:t>-A-</w:t>
      </w:r>
      <w:proofErr w:type="spellStart"/>
      <w:r w:rsidR="00FE22CD">
        <w:rPr>
          <w:lang w:val="en-US"/>
        </w:rPr>
        <w:t>Tok</w:t>
      </w:r>
      <w:proofErr w:type="spellEnd"/>
      <w:r w:rsidR="00FE22CD">
        <w:rPr>
          <w:lang w:val="en-US"/>
        </w:rPr>
        <w:t xml:space="preserve"> match and its </w:t>
      </w:r>
      <w:r w:rsidR="005E0B14">
        <w:rPr>
          <w:lang w:val="en-US"/>
        </w:rPr>
        <w:t xml:space="preserve">outcome! </w:t>
      </w:r>
      <w:r>
        <w:rPr>
          <w:lang w:val="en-US"/>
        </w:rPr>
        <w:tab/>
      </w:r>
      <w:r w:rsidR="00F376FE">
        <w:rPr>
          <w:lang w:val="en-US"/>
        </w:rPr>
        <w:t>Audi</w:t>
      </w:r>
      <w:r w:rsidR="005E0B14">
        <w:rPr>
          <w:lang w:val="en-US"/>
        </w:rPr>
        <w:t>ence:</w:t>
      </w:r>
      <w:r w:rsidR="00FE22CD">
        <w:rPr>
          <w:lang w:val="en-US"/>
        </w:rPr>
        <w:t xml:space="preserve"> The Mayan People </w:t>
      </w:r>
      <w:r w:rsidR="005E0B14">
        <w:rPr>
          <w:lang w:val="en-US"/>
        </w:rPr>
        <w:t xml:space="preserve"> </w:t>
      </w:r>
      <w:r>
        <w:rPr>
          <w:lang w:val="en-US"/>
        </w:rPr>
        <w:tab/>
      </w:r>
    </w:p>
    <w:p w:rsidR="00B77854" w:rsidRDefault="00094AF0">
      <w:pPr>
        <w:rPr>
          <w:lang w:val="en-US"/>
        </w:rPr>
      </w:pPr>
      <w:r>
        <w:rPr>
          <w:lang w:val="en-US"/>
        </w:rPr>
        <w:t>F</w:t>
      </w:r>
      <w:r w:rsidR="005E0B14">
        <w:rPr>
          <w:lang w:val="en-US"/>
        </w:rPr>
        <w:t xml:space="preserve">orm: Newspaper report/Journalistic writing </w:t>
      </w:r>
    </w:p>
    <w:p w:rsidR="00B77854" w:rsidRDefault="00B77854">
      <w:pPr>
        <w:rPr>
          <w:lang w:val="en-US"/>
        </w:rPr>
      </w:pPr>
      <w:r>
        <w:rPr>
          <w:lang w:val="en-US"/>
        </w:rPr>
        <w:t>Reading comprehension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asking questions to improve their understanding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>drawing inferences such as inferring characters’ feelings, thoughts and motives from their actions, and justifying inferences with evidence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predicting what might happen from details stated and implied </w:t>
      </w:r>
    </w:p>
    <w:p w:rsidR="002279E1" w:rsidRDefault="002279E1" w:rsidP="002279E1">
      <w:pPr>
        <w:pStyle w:val="ListParagraph"/>
        <w:numPr>
          <w:ilvl w:val="0"/>
          <w:numId w:val="1"/>
        </w:numPr>
      </w:pPr>
      <w:r>
        <w:t xml:space="preserve">summarising the main ideas drawn from more than one paragraph, identifying key details that support the main ideas </w:t>
      </w:r>
    </w:p>
    <w:p w:rsidR="00F376FE" w:rsidRPr="002279E1" w:rsidRDefault="002279E1" w:rsidP="002279E1">
      <w:pPr>
        <w:pStyle w:val="ListParagraph"/>
        <w:numPr>
          <w:ilvl w:val="0"/>
          <w:numId w:val="1"/>
        </w:numPr>
        <w:rPr>
          <w:lang w:val="en-US"/>
        </w:rPr>
      </w:pPr>
      <w:r>
        <w:t>identifying how language, structure and presentation contribute to meaning</w:t>
      </w:r>
    </w:p>
    <w:p w:rsidR="002279E1" w:rsidRDefault="00B77854" w:rsidP="002279E1">
      <w:pPr>
        <w:rPr>
          <w:lang w:val="en-US"/>
        </w:rPr>
      </w:pPr>
      <w:r>
        <w:rPr>
          <w:lang w:val="en-US"/>
        </w:rPr>
        <w:t>Writing Composition</w:t>
      </w:r>
    </w:p>
    <w:p w:rsidR="002279E1" w:rsidRPr="002279E1" w:rsidRDefault="00E07A29" w:rsidP="002279E1">
      <w:pPr>
        <w:rPr>
          <w:lang w:val="en-US"/>
        </w:rPr>
      </w:pPr>
      <w:r>
        <w:t>Plan their writing by:</w:t>
      </w:r>
      <w:r w:rsidR="002279E1" w:rsidRPr="002279E1">
        <w:t xml:space="preserve"> </w:t>
      </w:r>
    </w:p>
    <w:p w:rsidR="002279E1" w:rsidRDefault="002279E1" w:rsidP="002279E1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2279E1" w:rsidRPr="002279E1" w:rsidRDefault="002279E1" w:rsidP="002279E1">
      <w:pPr>
        <w:pStyle w:val="ListParagraph"/>
        <w:numPr>
          <w:ilvl w:val="0"/>
          <w:numId w:val="2"/>
        </w:numPr>
      </w:pPr>
      <w:r>
        <w:t>noting and developing initial ideas, drawing on reading and research where necessary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>selecting appropriate grammar and vocabulary, understanding how such choices can change and enhance meaning</w:t>
      </w:r>
    </w:p>
    <w:p w:rsidR="002279E1" w:rsidRDefault="002279E1" w:rsidP="002279E1">
      <w:pPr>
        <w:pStyle w:val="ListParagraph"/>
        <w:numPr>
          <w:ilvl w:val="0"/>
          <w:numId w:val="3"/>
        </w:numPr>
      </w:pPr>
      <w:r>
        <w:t xml:space="preserve">précising longer passages </w:t>
      </w:r>
    </w:p>
    <w:p w:rsidR="002279E1" w:rsidRPr="00E92797" w:rsidRDefault="002279E1" w:rsidP="002279E1">
      <w:pPr>
        <w:pStyle w:val="ListParagraph"/>
        <w:numPr>
          <w:ilvl w:val="0"/>
          <w:numId w:val="3"/>
        </w:numPr>
        <w:rPr>
          <w:lang w:val="en-US"/>
        </w:rPr>
      </w:pPr>
      <w:r>
        <w:t>using a wide range of devices to build cohesion within and across paragraphs</w:t>
      </w:r>
    </w:p>
    <w:p w:rsidR="00E92797" w:rsidRPr="00E07A29" w:rsidRDefault="00E92797" w:rsidP="002279E1">
      <w:pPr>
        <w:pStyle w:val="ListParagraph"/>
        <w:numPr>
          <w:ilvl w:val="0"/>
          <w:numId w:val="3"/>
        </w:numPr>
        <w:rPr>
          <w:lang w:val="en-US"/>
        </w:rPr>
      </w:pPr>
      <w:proofErr w:type="gramStart"/>
      <w:r>
        <w:t>perform</w:t>
      </w:r>
      <w:proofErr w:type="gramEnd"/>
      <w:r>
        <w:t xml:space="preserve"> their own compositions, using appropriate intonation, volume and movement so that meaning is clear. </w:t>
      </w:r>
    </w:p>
    <w:p w:rsidR="002279E1" w:rsidRDefault="002279E1" w:rsidP="002279E1">
      <w:r>
        <w:t>Evaluate and edit by: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assessing the effectiveness of their own and others’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proposing changes to vocabulary, grammar and punctuation to enhance effects and clarify meaning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RDefault="002279E1" w:rsidP="002279E1">
      <w:pPr>
        <w:pStyle w:val="ListParagraph"/>
        <w:numPr>
          <w:ilvl w:val="0"/>
          <w:numId w:val="4"/>
        </w:numPr>
      </w:pPr>
      <w:r>
        <w:t xml:space="preserve">ensuring correct subject and verb agreement when using singular and plural, distinguishing between the language of speech and writing and choosing the appropriate register </w:t>
      </w:r>
    </w:p>
    <w:p w:rsidR="002279E1" w:rsidRPr="00E07A29" w:rsidRDefault="002279E1" w:rsidP="002279E1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RDefault="00E07A29" w:rsidP="00CA5EAC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CA5EAC" w:rsidRPr="00CA5EAC" w:rsidRDefault="002279E1" w:rsidP="00CA5EAC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 w:rsidRPr="00CA5EAC">
        <w:rPr>
          <w:rFonts w:eastAsia="Times New Roman" w:cstheme="minorHAnsi"/>
          <w:color w:val="0B0C0C"/>
          <w:lang w:eastAsia="en-GB"/>
        </w:rPr>
        <w:t>using semicolons, colons or dashes to mark boundaries between independent clauses</w:t>
      </w:r>
    </w:p>
    <w:p w:rsidR="005E0B14" w:rsidRPr="005E0B14" w:rsidRDefault="002279E1" w:rsidP="005E0B14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 w:rsidRPr="00CA5EAC">
        <w:rPr>
          <w:rFonts w:eastAsia="Times New Roman" w:cstheme="minorHAnsi"/>
          <w:color w:val="0B0C0C"/>
          <w:lang w:eastAsia="en-GB"/>
        </w:rPr>
        <w:t>using a colon to introduce a list</w:t>
      </w:r>
    </w:p>
    <w:p w:rsidR="002279E1" w:rsidRPr="005E0B14" w:rsidRDefault="002279E1" w:rsidP="00CA5EAC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 w:rsidRPr="00CA5EAC">
        <w:rPr>
          <w:rFonts w:eastAsia="Times New Roman" w:cstheme="minorHAnsi"/>
          <w:color w:val="0B0C0C"/>
          <w:lang w:eastAsia="en-GB"/>
        </w:rPr>
        <w:t xml:space="preserve">to use persuasive language </w:t>
      </w:r>
    </w:p>
    <w:p w:rsidR="005E0B14" w:rsidRPr="00CA5EAC" w:rsidRDefault="009542FF" w:rsidP="00CA5EAC">
      <w:pPr>
        <w:pStyle w:val="ListParagraph"/>
        <w:numPr>
          <w:ilvl w:val="0"/>
          <w:numId w:val="10"/>
        </w:numPr>
        <w:rPr>
          <w:rFonts w:cstheme="minorHAnsi"/>
          <w:lang w:val="en-US"/>
        </w:rPr>
      </w:pPr>
      <w:r>
        <w:rPr>
          <w:rFonts w:eastAsia="Times New Roman" w:cstheme="minorHAnsi"/>
          <w:color w:val="0B0C0C"/>
          <w:lang w:eastAsia="en-GB"/>
        </w:rPr>
        <w:t>to use a</w:t>
      </w:r>
      <w:r w:rsidR="005E0B14">
        <w:rPr>
          <w:rFonts w:eastAsia="Times New Roman" w:cstheme="minorHAnsi"/>
          <w:color w:val="0B0C0C"/>
          <w:lang w:eastAsia="en-GB"/>
        </w:rPr>
        <w:t xml:space="preserve">ctive and passive voice </w:t>
      </w:r>
    </w:p>
    <w:p w:rsidR="00051D14" w:rsidRDefault="00051D14" w:rsidP="00051D14">
      <w:pPr>
        <w:rPr>
          <w:lang w:val="en-US"/>
        </w:rPr>
      </w:pPr>
      <w:r>
        <w:rPr>
          <w:lang w:val="en-US"/>
        </w:rPr>
        <w:lastRenderedPageBreak/>
        <w:t>Spelling objectives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="002279E1" w:rsidRPr="00051D14" w:rsidRDefault="002279E1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="002279E1" w:rsidRPr="00051D14" w:rsidRDefault="005C64D6" w:rsidP="002279E1">
      <w:pPr>
        <w:pStyle w:val="ListParagraph"/>
        <w:numPr>
          <w:ilvl w:val="0"/>
          <w:numId w:val="6"/>
        </w:numPr>
        <w:rPr>
          <w:lang w:val="en-US"/>
        </w:rPr>
      </w:pPr>
      <w:r>
        <w:t>use a thesaurus</w:t>
      </w:r>
    </w:p>
    <w:p w:rsidR="002279E1" w:rsidRPr="005C64D6" w:rsidRDefault="002279E1" w:rsidP="00B667A0">
      <w:pPr>
        <w:pStyle w:val="ListParagraph"/>
        <w:numPr>
          <w:ilvl w:val="0"/>
          <w:numId w:val="6"/>
        </w:numPr>
        <w:rPr>
          <w:lang w:val="en-US"/>
        </w:rPr>
      </w:pPr>
      <w:r>
        <w:t>Statutory 5/6 word list</w:t>
      </w:r>
    </w:p>
    <w:p w:rsidR="005C64D6" w:rsidRDefault="005C64D6" w:rsidP="005C64D6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:rsidR="005C64D6" w:rsidRPr="00C77BB1" w:rsidRDefault="005C64D6" w:rsidP="005C64D6">
      <w:pPr>
        <w:pStyle w:val="ListParagraph"/>
        <w:numPr>
          <w:ilvl w:val="0"/>
          <w:numId w:val="15"/>
        </w:numPr>
        <w:rPr>
          <w:lang w:val="en-US"/>
        </w:rPr>
      </w:pPr>
      <w:proofErr w:type="gramStart"/>
      <w:r>
        <w:t>perform</w:t>
      </w:r>
      <w:proofErr w:type="gramEnd"/>
      <w:r>
        <w:t xml:space="preserve"> their own compositions, using appropriate intonation, volume, and movement so that meaning is clear.</w:t>
      </w:r>
    </w:p>
    <w:p w:rsidR="00E92797" w:rsidRPr="00E92797" w:rsidRDefault="00C77BB1" w:rsidP="00E92797">
      <w:pPr>
        <w:pStyle w:val="ListParagraph"/>
        <w:numPr>
          <w:ilvl w:val="0"/>
          <w:numId w:val="15"/>
        </w:numPr>
        <w:rPr>
          <w:lang w:val="en-US"/>
        </w:rPr>
      </w:pPr>
      <w:r>
        <w:t xml:space="preserve">Show understanding through intonation, tone and volume so that the meaning is clear to an audience. </w:t>
      </w:r>
    </w:p>
    <w:p w:rsidR="00AF57E2" w:rsidRPr="00AF57E2" w:rsidRDefault="00AF57E2" w:rsidP="00AF57E2">
      <w:pPr>
        <w:ind w:left="360"/>
        <w:rPr>
          <w:lang w:val="en-US"/>
        </w:rPr>
      </w:pPr>
      <w:r w:rsidRPr="00AF57E2">
        <w:rPr>
          <w:color w:val="FF0000"/>
          <w:lang w:val="en-US"/>
        </w:rPr>
        <w:t>Exploratory Talk</w:t>
      </w:r>
      <w:r>
        <w:rPr>
          <w:lang w:val="en-US"/>
        </w:rPr>
        <w:t xml:space="preserve"> </w:t>
      </w:r>
      <w:r w:rsidR="009542FF">
        <w:rPr>
          <w:lang w:val="en-US"/>
        </w:rPr>
        <w:tab/>
      </w:r>
      <w:bookmarkStart w:id="0" w:name="_GoBack"/>
      <w:bookmarkEnd w:id="0"/>
      <w:r w:rsidRPr="00AF57E2">
        <w:rPr>
          <w:color w:val="00B050"/>
          <w:lang w:val="en-US"/>
        </w:rPr>
        <w:t>Presentation</w:t>
      </w:r>
      <w:r>
        <w:rPr>
          <w:color w:val="00B050"/>
          <w:lang w:val="en-US"/>
        </w:rPr>
        <w:t>al</w:t>
      </w:r>
      <w:r w:rsidRPr="00AF57E2">
        <w:rPr>
          <w:color w:val="00B050"/>
          <w:lang w:val="en-US"/>
        </w:rPr>
        <w:t xml:space="preserve"> Talk</w:t>
      </w:r>
      <w:r>
        <w:rPr>
          <w:lang w:val="en-US"/>
        </w:rPr>
        <w:t xml:space="preserve"> </w:t>
      </w:r>
      <w:r w:rsidR="009542FF">
        <w:rPr>
          <w:lang w:val="en-US"/>
        </w:rPr>
        <w:tab/>
      </w:r>
      <w:r w:rsidRPr="00AF57E2">
        <w:rPr>
          <w:color w:val="CC66FF"/>
          <w:lang w:val="en-US"/>
        </w:rPr>
        <w:t>Parallel Writing</w:t>
      </w:r>
      <w:r>
        <w:rPr>
          <w:color w:val="7030A0"/>
          <w:lang w:val="en-US"/>
        </w:rPr>
        <w:t xml:space="preserve"> </w:t>
      </w:r>
      <w:r w:rsidR="009542FF">
        <w:rPr>
          <w:color w:val="7030A0"/>
          <w:lang w:val="en-US"/>
        </w:rPr>
        <w:tab/>
      </w:r>
      <w:r w:rsidR="009542FF">
        <w:rPr>
          <w:color w:val="7030A0"/>
          <w:lang w:val="en-US"/>
        </w:rPr>
        <w:tab/>
      </w:r>
      <w:r w:rsidRPr="00AF57E2">
        <w:rPr>
          <w:color w:val="FF99FF"/>
          <w:lang w:val="en-US"/>
        </w:rPr>
        <w:t>Process Writing</w:t>
      </w:r>
      <w:r w:rsidR="00785260">
        <w:rPr>
          <w:color w:val="FF99FF"/>
          <w:lang w:val="en-US"/>
        </w:rPr>
        <w:t xml:space="preserve"> </w:t>
      </w:r>
      <w:r w:rsidR="009542FF">
        <w:rPr>
          <w:color w:val="FF99FF"/>
          <w:lang w:val="en-US"/>
        </w:rPr>
        <w:tab/>
      </w:r>
      <w:r w:rsidR="00785260" w:rsidRPr="00785260">
        <w:rPr>
          <w:color w:val="00B0F0"/>
          <w:lang w:val="en-US"/>
        </w:rPr>
        <w:t>Product Writing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7"/>
        <w:gridCol w:w="3629"/>
        <w:gridCol w:w="5125"/>
        <w:gridCol w:w="2916"/>
        <w:gridCol w:w="2691"/>
      </w:tblGrid>
      <w:tr w:rsidR="00057BA0" w:rsidTr="00EB05F1">
        <w:tc>
          <w:tcPr>
            <w:tcW w:w="1043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3697" w:type="dxa"/>
          </w:tcPr>
          <w:p w:rsidR="00051D14" w:rsidRDefault="00E1282D" w:rsidP="00051D14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  <w:r w:rsidR="00051D14">
              <w:rPr>
                <w:lang w:val="en-US"/>
              </w:rPr>
              <w:t xml:space="preserve"> </w:t>
            </w:r>
          </w:p>
        </w:tc>
        <w:tc>
          <w:tcPr>
            <w:tcW w:w="5167" w:type="dxa"/>
          </w:tcPr>
          <w:p w:rsidR="00051D14" w:rsidRDefault="00051D14" w:rsidP="00051D14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2745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736" w:type="dxa"/>
          </w:tcPr>
          <w:p w:rsidR="00051D14" w:rsidRDefault="0075780E" w:rsidP="00051D14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057BA0" w:rsidTr="00EB05F1">
        <w:tc>
          <w:tcPr>
            <w:tcW w:w="1043" w:type="dxa"/>
          </w:tcPr>
          <w:p w:rsidR="00DA7DC1" w:rsidRDefault="00094AF0" w:rsidP="0075780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697" w:type="dxa"/>
          </w:tcPr>
          <w:p w:rsidR="00577241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sz w:val="18"/>
                <w:szCs w:val="18"/>
              </w:rPr>
              <w:t>To research and write a set of instructions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</w:p>
          <w:p w:rsidR="00AF57E2" w:rsidRPr="009542FF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bCs/>
                <w:sz w:val="18"/>
                <w:szCs w:val="18"/>
              </w:rPr>
            </w:pPr>
            <w:r w:rsidRPr="009542FF">
              <w:rPr>
                <w:rFonts w:ascii="Candara" w:hAnsi="Candara" w:cstheme="minorHAnsi"/>
                <w:bCs/>
                <w:sz w:val="18"/>
                <w:szCs w:val="18"/>
              </w:rPr>
              <w:t>I can use subheadings to organise information</w:t>
            </w:r>
          </w:p>
          <w:p w:rsidR="00AF57E2" w:rsidRPr="009542FF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bCs/>
                <w:sz w:val="18"/>
                <w:szCs w:val="18"/>
              </w:rPr>
            </w:pPr>
            <w:r w:rsidRPr="009542FF">
              <w:rPr>
                <w:rFonts w:ascii="Candara" w:hAnsi="Candara" w:cstheme="minorHAnsi"/>
                <w:bCs/>
                <w:sz w:val="18"/>
                <w:szCs w:val="18"/>
              </w:rPr>
              <w:t>I can use a colon to introduce a list</w:t>
            </w:r>
          </w:p>
          <w:p w:rsidR="00AF57E2" w:rsidRPr="009542FF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bCs/>
                <w:sz w:val="18"/>
                <w:szCs w:val="18"/>
              </w:rPr>
            </w:pPr>
            <w:r w:rsidRPr="009542FF">
              <w:rPr>
                <w:rFonts w:ascii="Candara" w:hAnsi="Candara" w:cstheme="minorHAnsi"/>
                <w:bCs/>
                <w:sz w:val="18"/>
                <w:szCs w:val="18"/>
              </w:rPr>
              <w:t xml:space="preserve">I can use a semi-colon to separate items within a list. </w:t>
            </w:r>
          </w:p>
          <w:p w:rsidR="00B13DF3" w:rsidRDefault="00B13DF3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b/>
                <w:bCs/>
                <w:sz w:val="18"/>
                <w:szCs w:val="18"/>
              </w:rPr>
            </w:pPr>
          </w:p>
          <w:p w:rsidR="00B13DF3" w:rsidRDefault="00B13DF3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b/>
                <w:bCs/>
                <w:sz w:val="18"/>
                <w:szCs w:val="18"/>
              </w:rPr>
            </w:pPr>
          </w:p>
          <w:p w:rsidR="00B13DF3" w:rsidRDefault="00B13DF3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b/>
                <w:bCs/>
                <w:sz w:val="18"/>
                <w:szCs w:val="18"/>
              </w:rPr>
            </w:pPr>
          </w:p>
          <w:p w:rsidR="00B13DF3" w:rsidRPr="00F10C54" w:rsidRDefault="00B13DF3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167" w:type="dxa"/>
          </w:tcPr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000000"/>
                <w:sz w:val="18"/>
                <w:szCs w:val="18"/>
              </w:rPr>
              <w:t>A hard rubber ball arrives in the class room with a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000000"/>
                <w:sz w:val="18"/>
                <w:szCs w:val="18"/>
              </w:rPr>
              <w:t>warning note attached: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FFC000"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i/>
                <w:sz w:val="18"/>
                <w:szCs w:val="18"/>
              </w:rPr>
              <w:t>Do you dare to play the most dangerous and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i/>
                <w:sz w:val="18"/>
                <w:szCs w:val="18"/>
              </w:rPr>
              <w:t>deadly ball game of all time? Speed, accuracy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i/>
                <w:sz w:val="18"/>
                <w:szCs w:val="18"/>
              </w:rPr>
              <w:t>and teamwork are paramount to the success of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i/>
                <w:sz w:val="18"/>
                <w:szCs w:val="18"/>
              </w:rPr>
              <w:t>Pok-A-Tok, this Ancient Maya game.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i/>
                <w:sz w:val="18"/>
                <w:szCs w:val="18"/>
              </w:rPr>
              <w:t>Let it be known that, stakes are high: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i/>
                <w:sz w:val="18"/>
                <w:szCs w:val="18"/>
              </w:rPr>
              <w:t>Win and you’ll be treated like royalty.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i/>
                <w:sz w:val="18"/>
                <w:szCs w:val="18"/>
              </w:rPr>
              <w:t>Lose and you’ll be sacrificed to the gods.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i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000000"/>
                <w:sz w:val="18"/>
                <w:szCs w:val="18"/>
              </w:rPr>
              <w:t>Model using a colon and semi-colon when introducing and separating items within a list e.g.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sz w:val="18"/>
                <w:szCs w:val="18"/>
              </w:rPr>
              <w:t>To play Pok-A-Tok you will need the following: a rubber ball; two goal hoops; protective padding and a large playing court.</w:t>
            </w:r>
          </w:p>
          <w:p w:rsidR="00E1282D" w:rsidRPr="00F10C54" w:rsidRDefault="00E1282D" w:rsidP="00AF57E2">
            <w:pPr>
              <w:rPr>
                <w:rFonts w:ascii="Candara" w:hAnsi="Candara" w:cstheme="minorHAnsi"/>
                <w:sz w:val="18"/>
                <w:szCs w:val="18"/>
                <w:lang w:val="en-US"/>
              </w:rPr>
            </w:pPr>
          </w:p>
        </w:tc>
        <w:tc>
          <w:tcPr>
            <w:tcW w:w="2745" w:type="dxa"/>
          </w:tcPr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F10C54">
              <w:rPr>
                <w:rFonts w:ascii="Candara" w:hAnsi="Candara" w:cs="Montserrat-Regular"/>
                <w:color w:val="000000"/>
                <w:sz w:val="18"/>
                <w:szCs w:val="18"/>
              </w:rPr>
              <w:t>Children to research the rules of Pok-A-Tok to decide whether they would like to participate in the ancient game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000000"/>
                <w:sz w:val="18"/>
                <w:szCs w:val="18"/>
              </w:rPr>
              <w:t>Suggest the following subheadings to organise their research: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b/>
                <w:bCs/>
                <w:sz w:val="18"/>
                <w:szCs w:val="18"/>
              </w:rPr>
              <w:t xml:space="preserve">• </w:t>
            </w:r>
            <w:r w:rsidRPr="00F10C54">
              <w:rPr>
                <w:rFonts w:ascii="Candara" w:hAnsi="Candara" w:cstheme="minorHAnsi"/>
                <w:sz w:val="18"/>
                <w:szCs w:val="18"/>
              </w:rPr>
              <w:t>Equipment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b/>
                <w:bCs/>
                <w:sz w:val="18"/>
                <w:szCs w:val="18"/>
              </w:rPr>
              <w:t xml:space="preserve">• </w:t>
            </w:r>
            <w:r w:rsidRPr="00F10C54">
              <w:rPr>
                <w:rFonts w:ascii="Candara" w:hAnsi="Candara" w:cstheme="minorHAnsi"/>
                <w:sz w:val="18"/>
                <w:szCs w:val="18"/>
              </w:rPr>
              <w:t>Object of the game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b/>
                <w:bCs/>
                <w:sz w:val="18"/>
                <w:szCs w:val="18"/>
              </w:rPr>
              <w:t xml:space="preserve">• </w:t>
            </w:r>
            <w:r w:rsidRPr="00F10C54">
              <w:rPr>
                <w:rFonts w:ascii="Candara" w:hAnsi="Candara" w:cstheme="minorHAnsi"/>
                <w:sz w:val="18"/>
                <w:szCs w:val="18"/>
              </w:rPr>
              <w:t>How to play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b/>
                <w:bCs/>
                <w:sz w:val="18"/>
                <w:szCs w:val="18"/>
              </w:rPr>
              <w:t xml:space="preserve">• </w:t>
            </w:r>
            <w:r w:rsidRPr="00F10C54">
              <w:rPr>
                <w:rFonts w:ascii="Candara" w:hAnsi="Candara" w:cstheme="minorHAnsi"/>
                <w:sz w:val="18"/>
                <w:szCs w:val="18"/>
              </w:rPr>
              <w:t>How to win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sz w:val="18"/>
                <w:szCs w:val="18"/>
              </w:rPr>
              <w:t xml:space="preserve">One group researches each part and then collate ideas on flipchart paper. 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000000"/>
                <w:sz w:val="18"/>
                <w:szCs w:val="18"/>
              </w:rPr>
              <w:t>Discuss different ways to organise information under each sub-heading including bullet points and numbering.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CC66FF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CC66FF"/>
                <w:sz w:val="18"/>
                <w:szCs w:val="18"/>
              </w:rPr>
              <w:t xml:space="preserve">Write a full set of instructions for playing Pok-A-Tok. 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</w:p>
        </w:tc>
        <w:tc>
          <w:tcPr>
            <w:tcW w:w="2736" w:type="dxa"/>
          </w:tcPr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00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000000"/>
                <w:sz w:val="18"/>
                <w:szCs w:val="18"/>
              </w:rPr>
              <w:t>Discuss the note with children: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FF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FF0000"/>
                <w:sz w:val="18"/>
                <w:szCs w:val="18"/>
              </w:rPr>
              <w:t>Would they put themselves forward to play this game?</w:t>
            </w:r>
          </w:p>
          <w:p w:rsidR="00AF57E2" w:rsidRPr="00F10C54" w:rsidRDefault="00AF57E2" w:rsidP="00AF57E2">
            <w:pPr>
              <w:autoSpaceDE w:val="0"/>
              <w:autoSpaceDN w:val="0"/>
              <w:adjustRightInd w:val="0"/>
              <w:rPr>
                <w:rFonts w:ascii="Candara" w:hAnsi="Candara" w:cstheme="minorHAnsi"/>
                <w:color w:val="FF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FF0000"/>
                <w:sz w:val="18"/>
                <w:szCs w:val="18"/>
              </w:rPr>
              <w:t>How might an ancient ball game differ to modern ball games they know?</w:t>
            </w:r>
          </w:p>
          <w:p w:rsidR="00577241" w:rsidRPr="00F10C54" w:rsidRDefault="00AF57E2" w:rsidP="00AF57E2">
            <w:pPr>
              <w:rPr>
                <w:rFonts w:ascii="Candara" w:hAnsi="Candara" w:cstheme="minorHAnsi"/>
                <w:color w:val="FF0000"/>
                <w:sz w:val="18"/>
                <w:szCs w:val="18"/>
              </w:rPr>
            </w:pPr>
            <w:r w:rsidRPr="00F10C54">
              <w:rPr>
                <w:rFonts w:ascii="Candara" w:hAnsi="Candara" w:cstheme="minorHAnsi"/>
                <w:color w:val="FF0000"/>
                <w:sz w:val="18"/>
                <w:szCs w:val="18"/>
              </w:rPr>
              <w:t>What element(s) might make the game so dangerous?</w:t>
            </w:r>
          </w:p>
          <w:p w:rsidR="00AF57E2" w:rsidRPr="00F10C54" w:rsidRDefault="00AF57E2" w:rsidP="00AF57E2">
            <w:pPr>
              <w:rPr>
                <w:rFonts w:ascii="Candara" w:hAnsi="Candara" w:cstheme="minorHAnsi"/>
                <w:sz w:val="18"/>
                <w:szCs w:val="18"/>
                <w:lang w:val="en-US"/>
              </w:rPr>
            </w:pPr>
          </w:p>
        </w:tc>
      </w:tr>
      <w:tr w:rsidR="00057BA0" w:rsidTr="00EB05F1">
        <w:tc>
          <w:tcPr>
            <w:tcW w:w="1043" w:type="dxa"/>
          </w:tcPr>
          <w:p w:rsidR="00336B57" w:rsidRDefault="00094AF0" w:rsidP="00336B5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697" w:type="dxa"/>
          </w:tcPr>
          <w:p w:rsidR="00577241" w:rsidRDefault="001806A3" w:rsidP="00AF57E2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To explore new vocabulary </w:t>
            </w:r>
          </w:p>
          <w:p w:rsidR="00340F96" w:rsidRDefault="00340F96" w:rsidP="00AF57E2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340F96" w:rsidRDefault="00340F96" w:rsidP="00AF57E2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I can identif</w:t>
            </w:r>
            <w:r w:rsidR="009542FF">
              <w:rPr>
                <w:rFonts w:ascii="Candara" w:hAnsi="Candara"/>
                <w:sz w:val="18"/>
                <w:szCs w:val="18"/>
                <w:lang w:val="en-US"/>
              </w:rPr>
              <w:t>y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 unfamiliar vocabulary</w:t>
            </w:r>
          </w:p>
          <w:p w:rsidR="00340F96" w:rsidRDefault="00340F96" w:rsidP="00AF57E2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I can e</w:t>
            </w:r>
            <w:r w:rsidR="009542FF">
              <w:rPr>
                <w:rFonts w:ascii="Candara" w:hAnsi="Candara"/>
                <w:sz w:val="18"/>
                <w:szCs w:val="18"/>
                <w:lang w:val="en-US"/>
              </w:rPr>
              <w:t>x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t>plore the meaning of unfamiliar words</w:t>
            </w:r>
          </w:p>
          <w:p w:rsidR="00340F96" w:rsidRPr="00F10C54" w:rsidRDefault="00340F96" w:rsidP="00AF57E2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5167" w:type="dxa"/>
          </w:tcPr>
          <w:p w:rsidR="00F10C54" w:rsidRDefault="00F10C54" w:rsidP="00F10C5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F10C54">
              <w:rPr>
                <w:rFonts w:ascii="Candara" w:hAnsi="Candara"/>
                <w:sz w:val="18"/>
                <w:szCs w:val="18"/>
                <w:lang w:val="en-US"/>
              </w:rPr>
              <w:t>Introduce the book and read up to…. “Much more than skill is required.”</w:t>
            </w:r>
          </w:p>
          <w:p w:rsidR="00F10C54" w:rsidRDefault="00F10C54" w:rsidP="00F10C54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F10C54" w:rsidRDefault="00F10C54" w:rsidP="00F10C5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Vocabulary hunt – find the words that we do not know what they mean – collate a list.  </w:t>
            </w:r>
            <w:r w:rsidRPr="00F10C54">
              <w:rPr>
                <w:rFonts w:ascii="Candara" w:hAnsi="Candara"/>
                <w:sz w:val="18"/>
                <w:szCs w:val="18"/>
                <w:lang w:val="en-US"/>
              </w:rPr>
              <w:t xml:space="preserve"> </w:t>
            </w:r>
          </w:p>
          <w:p w:rsidR="00F10C54" w:rsidRDefault="00F10C54" w:rsidP="00F10C54">
            <w:pPr>
              <w:rPr>
                <w:rFonts w:ascii="Candara" w:hAnsi="Candara"/>
                <w:color w:val="FF0000"/>
                <w:sz w:val="18"/>
                <w:szCs w:val="18"/>
                <w:lang w:val="en-US"/>
              </w:rPr>
            </w:pPr>
            <w:r w:rsidRPr="00F10C54">
              <w:rPr>
                <w:rFonts w:ascii="Candara" w:hAnsi="Candara"/>
                <w:color w:val="FF0000"/>
                <w:sz w:val="18"/>
                <w:szCs w:val="18"/>
                <w:lang w:val="en-US"/>
              </w:rPr>
              <w:lastRenderedPageBreak/>
              <w:t xml:space="preserve">What could the words mean? Explore through reading skills – reading around, using pictures. </w:t>
            </w:r>
          </w:p>
          <w:p w:rsidR="00F10C54" w:rsidRDefault="00F10C54" w:rsidP="00F10C54">
            <w:pPr>
              <w:rPr>
                <w:rFonts w:ascii="Candara" w:hAnsi="Candara"/>
                <w:color w:val="FF0000"/>
                <w:sz w:val="18"/>
                <w:szCs w:val="18"/>
                <w:lang w:val="en-US"/>
              </w:rPr>
            </w:pPr>
          </w:p>
          <w:p w:rsidR="00F10C54" w:rsidRPr="00F10C54" w:rsidRDefault="00F10C54" w:rsidP="00F10C5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F10C54">
              <w:rPr>
                <w:rFonts w:ascii="Candara" w:hAnsi="Candara"/>
                <w:sz w:val="18"/>
                <w:szCs w:val="18"/>
                <w:lang w:val="en-US"/>
              </w:rPr>
              <w:t xml:space="preserve">Open ended collaborative list to add words and meaning on the working wall. </w:t>
            </w:r>
          </w:p>
          <w:p w:rsidR="00F10C54" w:rsidRPr="00F10C54" w:rsidRDefault="00F10C54" w:rsidP="00F10C54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577241" w:rsidRPr="00F10C54" w:rsidRDefault="00F10C54" w:rsidP="00F10C5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F10C54">
              <w:rPr>
                <w:rFonts w:ascii="Candara" w:hAnsi="Candara"/>
                <w:sz w:val="18"/>
                <w:szCs w:val="18"/>
                <w:lang w:val="en-US"/>
              </w:rPr>
              <w:t xml:space="preserve"> </w:t>
            </w:r>
            <w:r w:rsidR="00AF57E2" w:rsidRPr="00F10C54">
              <w:rPr>
                <w:rFonts w:ascii="Candara" w:hAnsi="Candar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745" w:type="dxa"/>
          </w:tcPr>
          <w:p w:rsidR="000A460D" w:rsidRDefault="00F10C54" w:rsidP="004A4B2B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F10C54">
              <w:rPr>
                <w:rFonts w:ascii="Candara" w:hAnsi="Candara"/>
                <w:sz w:val="18"/>
                <w:szCs w:val="18"/>
                <w:highlight w:val="yellow"/>
                <w:lang w:val="en-US"/>
              </w:rPr>
              <w:lastRenderedPageBreak/>
              <w:t>Frayer diagram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 – choose 4 words, find out the meaning – write a definition of your own and use the word within a sentence. </w:t>
            </w:r>
          </w:p>
          <w:p w:rsidR="00F10C54" w:rsidRDefault="00F10C54" w:rsidP="004A4B2B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F10C54" w:rsidRDefault="00F10C54" w:rsidP="004A4B2B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F10C54" w:rsidRDefault="00F10C54" w:rsidP="004A4B2B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F10C54">
              <w:rPr>
                <w:rFonts w:ascii="Candara" w:hAnsi="Candara"/>
                <w:sz w:val="18"/>
                <w:szCs w:val="18"/>
                <w:highlight w:val="yellow"/>
                <w:lang w:val="en-US"/>
              </w:rPr>
              <w:lastRenderedPageBreak/>
              <w:t>CREATE FRAYER DIAGRAM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 </w:t>
            </w:r>
          </w:p>
          <w:p w:rsidR="00F10C54" w:rsidRDefault="00F10C54" w:rsidP="004A4B2B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216F9C" wp14:editId="6B25054B">
                  <wp:extent cx="965200" cy="725418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478" cy="733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0C54" w:rsidRPr="00F10C54" w:rsidRDefault="00F10C54" w:rsidP="004A4B2B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577241" w:rsidRPr="001806A3" w:rsidRDefault="001806A3" w:rsidP="00577241">
            <w:pPr>
              <w:rPr>
                <w:rFonts w:ascii="Candara" w:hAnsi="Candara"/>
                <w:color w:val="00B050"/>
                <w:sz w:val="18"/>
                <w:szCs w:val="18"/>
                <w:lang w:val="en-US"/>
              </w:rPr>
            </w:pPr>
            <w:r w:rsidRPr="001806A3">
              <w:rPr>
                <w:rFonts w:ascii="Candara" w:hAnsi="Candara"/>
                <w:color w:val="00B050"/>
                <w:sz w:val="18"/>
                <w:szCs w:val="18"/>
                <w:lang w:val="en-US"/>
              </w:rPr>
              <w:lastRenderedPageBreak/>
              <w:t xml:space="preserve">Presentational talk – explaining what the words mean and telling the rest of the class. </w:t>
            </w:r>
          </w:p>
          <w:p w:rsidR="001806A3" w:rsidRDefault="001806A3" w:rsidP="0057724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1806A3" w:rsidRDefault="001806A3" w:rsidP="0057724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Create a class dictionary of vocabulary – working wall. </w:t>
            </w:r>
          </w:p>
          <w:p w:rsidR="001806A3" w:rsidRDefault="001806A3" w:rsidP="0057724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3B21E6" w:rsidRPr="00F10C54" w:rsidRDefault="003B21E6" w:rsidP="0057724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On Working Wall – set up an area about Chac which details who he is – description and quotes. </w:t>
            </w:r>
          </w:p>
        </w:tc>
      </w:tr>
      <w:tr w:rsidR="00057BA0" w:rsidTr="00EB05F1">
        <w:tc>
          <w:tcPr>
            <w:tcW w:w="1043" w:type="dxa"/>
          </w:tcPr>
          <w:p w:rsidR="00336B57" w:rsidRDefault="00094AF0" w:rsidP="00336B5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697" w:type="dxa"/>
          </w:tcPr>
          <w:p w:rsidR="007614D1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sz w:val="18"/>
                <w:szCs w:val="18"/>
              </w:rPr>
              <w:t>To describe the scene using dialogue to advance the action</w:t>
            </w:r>
          </w:p>
          <w:p w:rsidR="00340F96" w:rsidRPr="00340F96" w:rsidRDefault="00340F96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Bold"/>
                <w:b/>
                <w:bCs/>
                <w:sz w:val="18"/>
                <w:szCs w:val="18"/>
              </w:rPr>
            </w:pPr>
            <w:r w:rsidRPr="00340F96">
              <w:rPr>
                <w:rFonts w:ascii="Candara" w:hAnsi="Candara" w:cs="Montserrat-Bold"/>
                <w:b/>
                <w:bCs/>
                <w:sz w:val="18"/>
                <w:szCs w:val="18"/>
              </w:rPr>
              <w:t>I can apply the rules of speech accurately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Bold"/>
                <w:b/>
                <w:bCs/>
                <w:sz w:val="18"/>
                <w:szCs w:val="18"/>
              </w:rPr>
            </w:pPr>
            <w:r w:rsidRPr="00340F96">
              <w:rPr>
                <w:rFonts w:ascii="Candara" w:hAnsi="Candara" w:cs="Montserrat-Bold"/>
                <w:b/>
                <w:bCs/>
                <w:sz w:val="18"/>
                <w:szCs w:val="18"/>
              </w:rPr>
              <w:t>I can use adjectives to describe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340F96">
              <w:rPr>
                <w:rFonts w:ascii="Candara" w:hAnsi="Candara" w:cs="Montserrat-Bold"/>
                <w:b/>
                <w:bCs/>
                <w:sz w:val="18"/>
                <w:szCs w:val="18"/>
              </w:rPr>
              <w:t>I can use synonyms for said</w:t>
            </w:r>
          </w:p>
        </w:tc>
        <w:tc>
          <w:tcPr>
            <w:tcW w:w="5167" w:type="dxa"/>
          </w:tcPr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000000"/>
                <w:sz w:val="18"/>
                <w:szCs w:val="18"/>
              </w:rPr>
              <w:t xml:space="preserve">Persuasion – Pip has a problem he has to persuade someone to play this game. 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How do we persuade people? What language do we use? 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sz w:val="18"/>
                <w:szCs w:val="18"/>
              </w:rPr>
              <w:t xml:space="preserve">Tell the children - You all need to persuade me that we should have </w:t>
            </w:r>
            <w:r w:rsidR="009542FF" w:rsidRPr="00340F96">
              <w:rPr>
                <w:rFonts w:ascii="Candara" w:hAnsi="Candara" w:cs="Montserrat-Regular"/>
                <w:sz w:val="18"/>
                <w:szCs w:val="18"/>
              </w:rPr>
              <w:t>McDonalds</w:t>
            </w:r>
            <w:r w:rsidRPr="00340F96">
              <w:rPr>
                <w:rFonts w:ascii="Candara" w:hAnsi="Candara" w:cs="Montserrat-Regular"/>
                <w:sz w:val="18"/>
                <w:szCs w:val="18"/>
              </w:rPr>
              <w:t xml:space="preserve"> on the last day of term as a treat!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sz w:val="18"/>
                <w:szCs w:val="18"/>
              </w:rPr>
              <w:t xml:space="preserve">How are you going to do it? Think about your language choices/repetition/the benefits for me.  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000000"/>
                <w:sz w:val="18"/>
                <w:szCs w:val="18"/>
              </w:rPr>
              <w:t>Read Pik’s conversation with his father.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000000"/>
                <w:sz w:val="18"/>
                <w:szCs w:val="18"/>
              </w:rPr>
              <w:t>What rules did the author follow when writing a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000000"/>
                <w:sz w:val="18"/>
                <w:szCs w:val="18"/>
              </w:rPr>
              <w:t>dialogue? Create a checklist.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000000"/>
                <w:sz w:val="18"/>
                <w:szCs w:val="18"/>
              </w:rPr>
              <w:t>Did Pik’s friends agree to join his Pok-A-Tok team? What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000000"/>
                <w:sz w:val="18"/>
                <w:szCs w:val="18"/>
              </w:rPr>
              <w:t xml:space="preserve">evidence is there? 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Discuss how the author has missed this particular scene to advance the plot. 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Italic"/>
                <w:i/>
                <w:iCs/>
                <w:color w:val="FF0000"/>
                <w:sz w:val="18"/>
                <w:szCs w:val="18"/>
              </w:rPr>
            </w:pPr>
            <w:r w:rsidRPr="00340F96">
              <w:rPr>
                <w:rFonts w:ascii="Candara" w:hAnsi="Candara" w:cs="Montserrat-Italic"/>
                <w:i/>
                <w:iCs/>
                <w:color w:val="FF0000"/>
                <w:sz w:val="18"/>
                <w:szCs w:val="18"/>
              </w:rPr>
              <w:t xml:space="preserve">What might the conversation have looked like? </w:t>
            </w:r>
            <w:r w:rsidRPr="00340F96">
              <w:rPr>
                <w:rFonts w:ascii="Candara" w:hAnsi="Candara" w:cs="Montserrat-Regular"/>
                <w:color w:val="FF0000"/>
                <w:sz w:val="18"/>
                <w:szCs w:val="18"/>
              </w:rPr>
              <w:t>Role play ideas.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How could we compare Pik and his friend’s character? </w:t>
            </w: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</w:p>
          <w:p w:rsidR="001806A3" w:rsidRPr="00340F96" w:rsidRDefault="001806A3" w:rsidP="001806A3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000000"/>
                <w:sz w:val="18"/>
                <w:szCs w:val="18"/>
              </w:rPr>
            </w:pPr>
            <w:r w:rsidRPr="00340F96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What words/phrases/actions could you include in your dialogue to show this? Create a class word bank. </w:t>
            </w:r>
          </w:p>
        </w:tc>
        <w:tc>
          <w:tcPr>
            <w:tcW w:w="2745" w:type="dxa"/>
          </w:tcPr>
          <w:p w:rsidR="005D1773" w:rsidRPr="00340F96" w:rsidRDefault="001806A3" w:rsidP="000A460D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340F96">
              <w:rPr>
                <w:rFonts w:ascii="Candara" w:hAnsi="Candara"/>
                <w:sz w:val="18"/>
                <w:szCs w:val="18"/>
                <w:lang w:val="en-US"/>
              </w:rPr>
              <w:t xml:space="preserve">Orally rehearse the conversation. </w:t>
            </w:r>
          </w:p>
          <w:p w:rsidR="001806A3" w:rsidRPr="00340F96" w:rsidRDefault="001806A3" w:rsidP="000A460D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1806A3" w:rsidRPr="00340F96" w:rsidRDefault="001806A3" w:rsidP="000A460D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1806A3" w:rsidRDefault="001806A3" w:rsidP="001806A3">
            <w:pPr>
              <w:rPr>
                <w:rFonts w:ascii="Candara" w:hAnsi="Candara"/>
                <w:color w:val="FF99FF"/>
                <w:sz w:val="18"/>
                <w:szCs w:val="18"/>
                <w:lang w:val="en-US"/>
              </w:rPr>
            </w:pPr>
            <w:r w:rsidRPr="00340F96">
              <w:rPr>
                <w:rFonts w:ascii="Candara" w:hAnsi="Candara"/>
                <w:color w:val="FF99FF"/>
                <w:sz w:val="18"/>
                <w:szCs w:val="18"/>
                <w:lang w:val="en-US"/>
              </w:rPr>
              <w:t xml:space="preserve">Write the conversation down thinking about the rules of direct speech in readiness for using speech in the </w:t>
            </w:r>
            <w:r w:rsidR="00340F96">
              <w:rPr>
                <w:rFonts w:ascii="Candara" w:hAnsi="Candara"/>
                <w:color w:val="FF99FF"/>
                <w:sz w:val="18"/>
                <w:szCs w:val="18"/>
                <w:lang w:val="en-US"/>
              </w:rPr>
              <w:t xml:space="preserve">newspaper report – write in pairs. </w:t>
            </w:r>
            <w:r w:rsidRPr="00340F96">
              <w:rPr>
                <w:rFonts w:ascii="Candara" w:hAnsi="Candara"/>
                <w:color w:val="FF99FF"/>
                <w:sz w:val="18"/>
                <w:szCs w:val="18"/>
                <w:lang w:val="en-US"/>
              </w:rPr>
              <w:t xml:space="preserve">  </w:t>
            </w:r>
          </w:p>
          <w:p w:rsidR="00340F96" w:rsidRDefault="00340F96" w:rsidP="001806A3">
            <w:pPr>
              <w:rPr>
                <w:rFonts w:ascii="Candara" w:hAnsi="Candara"/>
                <w:color w:val="FF99FF"/>
                <w:sz w:val="18"/>
                <w:szCs w:val="18"/>
                <w:lang w:val="en-US"/>
              </w:rPr>
            </w:pPr>
          </w:p>
          <w:p w:rsidR="00340F96" w:rsidRPr="00340F96" w:rsidRDefault="00340F96" w:rsidP="001806A3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340F96">
              <w:rPr>
                <w:rFonts w:ascii="Candara" w:hAnsi="Candara"/>
                <w:sz w:val="18"/>
                <w:szCs w:val="18"/>
                <w:lang w:val="en-US"/>
              </w:rPr>
              <w:t xml:space="preserve">Peer marking – go around everyone’s work and check for correct punctuation 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against the checklist created – stick a post it on books for feedback. </w:t>
            </w:r>
          </w:p>
        </w:tc>
        <w:tc>
          <w:tcPr>
            <w:tcW w:w="2736" w:type="dxa"/>
          </w:tcPr>
          <w:p w:rsidR="00336B57" w:rsidRDefault="00340F96" w:rsidP="005D1773">
            <w:pPr>
              <w:rPr>
                <w:rFonts w:ascii="Candara" w:hAnsi="Candara"/>
                <w:color w:val="00B050"/>
                <w:sz w:val="18"/>
                <w:szCs w:val="18"/>
                <w:lang w:val="en-US"/>
              </w:rPr>
            </w:pPr>
            <w:r w:rsidRPr="00340F96">
              <w:rPr>
                <w:rFonts w:ascii="Candara" w:hAnsi="Candara"/>
                <w:color w:val="00B050"/>
                <w:sz w:val="18"/>
                <w:szCs w:val="18"/>
                <w:lang w:val="en-US"/>
              </w:rPr>
              <w:t xml:space="preserve">Presentational talk – perform the conversation between you and your partner thinking about how the characters would speak. </w:t>
            </w:r>
          </w:p>
          <w:p w:rsidR="003B21E6" w:rsidRDefault="003B21E6" w:rsidP="005D1773">
            <w:pPr>
              <w:rPr>
                <w:rFonts w:ascii="Candara" w:hAnsi="Candara"/>
                <w:color w:val="00B050"/>
                <w:sz w:val="18"/>
                <w:szCs w:val="18"/>
                <w:lang w:val="en-US"/>
              </w:rPr>
            </w:pPr>
          </w:p>
          <w:p w:rsidR="003B21E6" w:rsidRPr="00340F96" w:rsidRDefault="003B21E6" w:rsidP="005D1773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</w:tr>
      <w:tr w:rsidR="00057BA0" w:rsidTr="00EB05F1">
        <w:tc>
          <w:tcPr>
            <w:tcW w:w="1043" w:type="dxa"/>
          </w:tcPr>
          <w:p w:rsidR="00336B57" w:rsidRDefault="00094AF0" w:rsidP="00336B57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02459D">
              <w:rPr>
                <w:lang w:val="en-US"/>
              </w:rPr>
              <w:t>/5</w:t>
            </w:r>
          </w:p>
        </w:tc>
        <w:tc>
          <w:tcPr>
            <w:tcW w:w="3697" w:type="dxa"/>
          </w:tcPr>
          <w:p w:rsidR="005D1773" w:rsidRPr="005B574E" w:rsidRDefault="0002459D" w:rsidP="0002459D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sz w:val="18"/>
                <w:szCs w:val="18"/>
              </w:rPr>
              <w:t xml:space="preserve">To use the </w:t>
            </w:r>
            <w:r w:rsidR="00340F96" w:rsidRPr="005B574E">
              <w:rPr>
                <w:rFonts w:ascii="Candara" w:hAnsi="Candara" w:cs="Montserrat-Regular"/>
                <w:sz w:val="18"/>
                <w:szCs w:val="18"/>
              </w:rPr>
              <w:t>perf</w:t>
            </w:r>
            <w:r w:rsidRPr="005B574E">
              <w:rPr>
                <w:rFonts w:ascii="Candara" w:hAnsi="Candara" w:cs="Montserrat-Regular"/>
                <w:sz w:val="18"/>
                <w:szCs w:val="18"/>
              </w:rPr>
              <w:t xml:space="preserve">ect tense to create a </w:t>
            </w:r>
            <w:r w:rsidR="00340F96" w:rsidRPr="005B574E">
              <w:rPr>
                <w:rFonts w:ascii="Candara" w:hAnsi="Candara" w:cs="Montserrat-Regular"/>
                <w:sz w:val="18"/>
                <w:szCs w:val="18"/>
              </w:rPr>
              <w:t>diary entry</w:t>
            </w:r>
          </w:p>
          <w:p w:rsidR="00340F96" w:rsidRPr="005B574E" w:rsidRDefault="00340F96" w:rsidP="00340F96">
            <w:pPr>
              <w:rPr>
                <w:rFonts w:ascii="Candara" w:hAnsi="Candara" w:cs="Montserrat-Regular"/>
                <w:sz w:val="18"/>
                <w:szCs w:val="18"/>
              </w:rPr>
            </w:pPr>
          </w:p>
          <w:p w:rsidR="0002459D" w:rsidRPr="005B574E" w:rsidRDefault="0002459D" w:rsidP="00340F96">
            <w:pPr>
              <w:autoSpaceDE w:val="0"/>
              <w:autoSpaceDN w:val="0"/>
              <w:adjustRightInd w:val="0"/>
              <w:rPr>
                <w:rFonts w:ascii="Candara" w:hAnsi="Candara" w:cs="Montserrat-Bold"/>
                <w:b/>
                <w:bCs/>
                <w:sz w:val="18"/>
                <w:szCs w:val="18"/>
              </w:rPr>
            </w:pPr>
            <w:r w:rsidRPr="005B574E">
              <w:rPr>
                <w:rFonts w:ascii="Candara" w:hAnsi="Candara" w:cs="Montserrat-Bold"/>
                <w:b/>
                <w:bCs/>
                <w:sz w:val="18"/>
                <w:szCs w:val="18"/>
              </w:rPr>
              <w:t>I can use the verb ‘to have’ to create sentences</w:t>
            </w:r>
          </w:p>
          <w:p w:rsidR="00340F96" w:rsidRPr="005B574E" w:rsidRDefault="0002459D" w:rsidP="0002459D">
            <w:pPr>
              <w:autoSpaceDE w:val="0"/>
              <w:autoSpaceDN w:val="0"/>
              <w:adjustRightInd w:val="0"/>
              <w:rPr>
                <w:rFonts w:ascii="Candara" w:hAnsi="Candara" w:cs="Montserrat-Bold"/>
                <w:b/>
                <w:bCs/>
                <w:sz w:val="18"/>
                <w:szCs w:val="18"/>
              </w:rPr>
            </w:pPr>
            <w:r w:rsidRPr="005B574E">
              <w:rPr>
                <w:rFonts w:ascii="Candara" w:hAnsi="Candara" w:cs="Montserrat-Bold"/>
                <w:b/>
                <w:bCs/>
                <w:sz w:val="18"/>
                <w:szCs w:val="18"/>
              </w:rPr>
              <w:t xml:space="preserve">I can use emotive </w:t>
            </w:r>
            <w:r w:rsidR="00340F96" w:rsidRPr="005B574E">
              <w:rPr>
                <w:rFonts w:ascii="Candara" w:hAnsi="Candara" w:cs="Montserrat-Bold"/>
                <w:b/>
                <w:bCs/>
                <w:sz w:val="18"/>
                <w:szCs w:val="18"/>
              </w:rPr>
              <w:t>vocabulary</w:t>
            </w:r>
          </w:p>
        </w:tc>
        <w:tc>
          <w:tcPr>
            <w:tcW w:w="5167" w:type="dxa"/>
          </w:tcPr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sz w:val="18"/>
                <w:szCs w:val="18"/>
              </w:rPr>
              <w:t>Read the next 3 pages where Pik meets the Jaguar,</w:t>
            </w: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sz w:val="18"/>
                <w:szCs w:val="18"/>
              </w:rPr>
              <w:t>Quetzal and Cenote</w:t>
            </w: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Pik repeats the word </w:t>
            </w:r>
            <w:r w:rsidRPr="005B574E">
              <w:rPr>
                <w:rFonts w:ascii="Candara" w:hAnsi="Candara" w:cs="Montserrat-Italic"/>
                <w:i/>
                <w:iCs/>
                <w:color w:val="FF0000"/>
                <w:sz w:val="18"/>
                <w:szCs w:val="18"/>
              </w:rPr>
              <w:t xml:space="preserve">Otzilen </w:t>
            </w:r>
            <w:r w:rsidRPr="005B574E">
              <w:rPr>
                <w:rFonts w:ascii="Candara" w:hAnsi="Candara" w:cs="Montserrat-Regular"/>
                <w:color w:val="FF0000"/>
                <w:sz w:val="18"/>
                <w:szCs w:val="18"/>
              </w:rPr>
              <w:t>what do you think this Mayan word means?</w:t>
            </w:r>
            <w:r w:rsidRPr="005B574E">
              <w:rPr>
                <w:rFonts w:ascii="Candara" w:hAnsi="Candara" w:cs="Montserrat-Regular"/>
                <w:sz w:val="18"/>
                <w:szCs w:val="18"/>
              </w:rPr>
              <w:t xml:space="preserve"> </w:t>
            </w: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sz w:val="18"/>
                <w:szCs w:val="18"/>
              </w:rPr>
              <w:t>Discuss the strategy of replacing the</w:t>
            </w:r>
            <w:r w:rsidRPr="005B574E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 </w:t>
            </w:r>
            <w:r w:rsidRPr="005B574E">
              <w:rPr>
                <w:rFonts w:ascii="Candara" w:hAnsi="Candara" w:cs="Montserrat-Regular"/>
                <w:sz w:val="18"/>
                <w:szCs w:val="18"/>
              </w:rPr>
              <w:t>unknown word with an alternative word and seeing if it</w:t>
            </w:r>
            <w:r w:rsidRPr="005B574E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 </w:t>
            </w:r>
            <w:r w:rsidRPr="005B574E">
              <w:rPr>
                <w:rFonts w:ascii="Candara" w:hAnsi="Candara" w:cs="Montserrat-Regular"/>
                <w:sz w:val="18"/>
                <w:szCs w:val="18"/>
              </w:rPr>
              <w:t xml:space="preserve">makes sense </w:t>
            </w:r>
            <w:r w:rsidRPr="005B574E">
              <w:rPr>
                <w:rFonts w:ascii="Candara" w:hAnsi="Candara" w:cs="Montserrat-Italic"/>
                <w:i/>
                <w:iCs/>
                <w:sz w:val="18"/>
                <w:szCs w:val="18"/>
              </w:rPr>
              <w:t>e.g. greetings</w:t>
            </w: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Italic"/>
                <w:i/>
                <w:iCs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sz w:val="18"/>
                <w:szCs w:val="18"/>
              </w:rPr>
              <w:t xml:space="preserve">Continue this strategy with key vocabulary: </w:t>
            </w:r>
            <w:r w:rsidRPr="005B574E">
              <w:rPr>
                <w:rFonts w:ascii="Candara" w:hAnsi="Candara" w:cs="Montserrat-Italic"/>
                <w:i/>
                <w:iCs/>
                <w:sz w:val="18"/>
                <w:szCs w:val="18"/>
              </w:rPr>
              <w:t>plight, regarded, vastness, sacred.</w:t>
            </w: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Italic"/>
                <w:iCs/>
                <w:sz w:val="18"/>
                <w:szCs w:val="18"/>
              </w:rPr>
            </w:pPr>
            <w:r w:rsidRPr="005B574E">
              <w:rPr>
                <w:rFonts w:ascii="Candara" w:hAnsi="Candara" w:cs="Montserrat-Italic"/>
                <w:iCs/>
                <w:sz w:val="18"/>
                <w:szCs w:val="18"/>
              </w:rPr>
              <w:t xml:space="preserve">Add unfamiliar vocabulary to the working wall. </w:t>
            </w: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Bold"/>
                <w:b/>
                <w:bCs/>
                <w:sz w:val="18"/>
                <w:szCs w:val="18"/>
              </w:rPr>
            </w:pPr>
          </w:p>
          <w:p w:rsidR="00340F96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Bold"/>
                <w:b/>
                <w:bCs/>
                <w:sz w:val="18"/>
                <w:szCs w:val="18"/>
              </w:rPr>
            </w:pPr>
            <w:r w:rsidRPr="005B574E">
              <w:rPr>
                <w:rFonts w:ascii="Candara" w:hAnsi="Candara" w:cs="Montserrat-Bold"/>
                <w:b/>
                <w:bCs/>
                <w:sz w:val="18"/>
                <w:szCs w:val="18"/>
              </w:rPr>
              <w:t>Shades of meaning:</w:t>
            </w:r>
          </w:p>
          <w:p w:rsidR="00EB05F1" w:rsidRPr="005B574E" w:rsidRDefault="00340F96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color w:val="FF0000"/>
                <w:sz w:val="18"/>
                <w:szCs w:val="18"/>
              </w:rPr>
              <w:lastRenderedPageBreak/>
              <w:t xml:space="preserve">How might Pik be feeling about his forthcoming game? </w:t>
            </w:r>
            <w:r w:rsidRPr="005B574E">
              <w:rPr>
                <w:rFonts w:ascii="Candara" w:hAnsi="Candara" w:cs="Montserrat-Italic"/>
                <w:i/>
                <w:iCs/>
                <w:color w:val="FF0000"/>
                <w:sz w:val="18"/>
                <w:szCs w:val="18"/>
              </w:rPr>
              <w:t>determined, apprehensive, excited, honoured…</w:t>
            </w:r>
            <w:r w:rsidRPr="005B574E"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 Use shades of meaning to explore alternative emotive vocabulary.</w:t>
            </w:r>
          </w:p>
          <w:p w:rsidR="0002459D" w:rsidRPr="005B574E" w:rsidRDefault="0002459D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</w:p>
          <w:p w:rsidR="0002459D" w:rsidRPr="005B574E" w:rsidRDefault="0002459D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5B574E">
              <w:rPr>
                <w:rFonts w:ascii="Candara" w:hAnsi="Candara" w:cs="Montserrat-Regular"/>
                <w:sz w:val="18"/>
                <w:szCs w:val="18"/>
              </w:rPr>
              <w:t xml:space="preserve">Ensure children are clear what the 3 gifts mean for Pik before writing the diary entry </w:t>
            </w:r>
          </w:p>
          <w:p w:rsidR="0002459D" w:rsidRPr="005B574E" w:rsidRDefault="0002459D" w:rsidP="00340F96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5B574E">
              <w:rPr>
                <w:rFonts w:ascii="Candara" w:hAnsi="Candara"/>
                <w:noProof/>
                <w:lang w:eastAsia="en-GB"/>
              </w:rPr>
              <w:drawing>
                <wp:inline distT="0" distB="0" distL="0" distR="0" wp14:anchorId="40FA69AC" wp14:editId="2125FD60">
                  <wp:extent cx="2305050" cy="6762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</w:tcPr>
          <w:p w:rsidR="0002459D" w:rsidRPr="005B574E" w:rsidRDefault="0002459D" w:rsidP="00336B57">
            <w:pPr>
              <w:rPr>
                <w:rFonts w:ascii="Candara" w:hAnsi="Candara"/>
                <w:color w:val="FF99FF"/>
                <w:sz w:val="18"/>
                <w:szCs w:val="18"/>
                <w:lang w:val="en-US"/>
              </w:rPr>
            </w:pPr>
            <w:r w:rsidRPr="005B574E">
              <w:rPr>
                <w:rFonts w:ascii="Candara" w:hAnsi="Candara"/>
                <w:color w:val="FF99FF"/>
                <w:sz w:val="18"/>
                <w:szCs w:val="18"/>
                <w:lang w:val="en-US"/>
              </w:rPr>
              <w:lastRenderedPageBreak/>
              <w:t>Write an interior monologue about how Pik feels the evening before the big match – worries etc.  Include how he feels about the three things he has been given to help him and refer to the powers they give him</w:t>
            </w:r>
          </w:p>
          <w:p w:rsidR="0002459D" w:rsidRPr="005B574E" w:rsidRDefault="0002459D" w:rsidP="00336B57">
            <w:pPr>
              <w:rPr>
                <w:rFonts w:ascii="Candara" w:hAnsi="Candara"/>
                <w:color w:val="FF99FF"/>
                <w:sz w:val="18"/>
                <w:szCs w:val="18"/>
                <w:lang w:val="en-US"/>
              </w:rPr>
            </w:pPr>
          </w:p>
          <w:p w:rsidR="00336B57" w:rsidRPr="005B574E" w:rsidRDefault="0002459D" w:rsidP="00336B57">
            <w:pPr>
              <w:rPr>
                <w:rFonts w:ascii="Candara" w:hAnsi="Candara"/>
                <w:color w:val="FF99FF"/>
                <w:sz w:val="18"/>
                <w:szCs w:val="18"/>
                <w:lang w:val="en-US"/>
              </w:rPr>
            </w:pPr>
            <w:r w:rsidRPr="005B574E">
              <w:rPr>
                <w:rFonts w:ascii="Candara" w:hAnsi="Candara"/>
                <w:noProof/>
                <w:lang w:eastAsia="en-GB"/>
              </w:rPr>
              <w:drawing>
                <wp:inline distT="0" distB="0" distL="0" distR="0" wp14:anchorId="6D032D1A" wp14:editId="54299D2A">
                  <wp:extent cx="1635488" cy="479833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155" cy="50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B574E">
              <w:rPr>
                <w:rFonts w:ascii="Candara" w:hAnsi="Candara"/>
                <w:color w:val="FF99FF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736" w:type="dxa"/>
          </w:tcPr>
          <w:p w:rsidR="00336B57" w:rsidRPr="005B574E" w:rsidRDefault="0002459D" w:rsidP="00E4421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5B574E">
              <w:rPr>
                <w:rFonts w:ascii="Candara" w:hAnsi="Candara"/>
                <w:color w:val="00B050"/>
                <w:sz w:val="18"/>
                <w:szCs w:val="18"/>
                <w:lang w:val="en-US"/>
              </w:rPr>
              <w:t>Presentational talk – walk around and perfor</w:t>
            </w:r>
            <w:r w:rsidR="00A20F62">
              <w:rPr>
                <w:rFonts w:ascii="Candara" w:hAnsi="Candara"/>
                <w:color w:val="00B050"/>
                <w:sz w:val="18"/>
                <w:szCs w:val="18"/>
                <w:lang w:val="en-US"/>
              </w:rPr>
              <w:t>m the interior monologues or use the author</w:t>
            </w:r>
            <w:r w:rsidR="00785260">
              <w:rPr>
                <w:rFonts w:ascii="Candara" w:hAnsi="Candara"/>
                <w:color w:val="00B050"/>
                <w:sz w:val="18"/>
                <w:szCs w:val="18"/>
                <w:lang w:val="en-US"/>
              </w:rPr>
              <w:t>’</w:t>
            </w:r>
            <w:r w:rsidR="00A20F62">
              <w:rPr>
                <w:rFonts w:ascii="Candara" w:hAnsi="Candara"/>
                <w:color w:val="00B050"/>
                <w:sz w:val="18"/>
                <w:szCs w:val="18"/>
                <w:lang w:val="en-US"/>
              </w:rPr>
              <w:t>s chair.</w:t>
            </w:r>
          </w:p>
        </w:tc>
      </w:tr>
      <w:tr w:rsidR="00057BA0" w:rsidTr="00EB05F1">
        <w:tc>
          <w:tcPr>
            <w:tcW w:w="1043" w:type="dxa"/>
          </w:tcPr>
          <w:p w:rsidR="0019371E" w:rsidRDefault="0002459D" w:rsidP="00B416BE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697" w:type="dxa"/>
          </w:tcPr>
          <w:p w:rsidR="005D1773" w:rsidRPr="006D4440" w:rsidRDefault="0002459D" w:rsidP="0002459D">
            <w:pPr>
              <w:autoSpaceDE w:val="0"/>
              <w:autoSpaceDN w:val="0"/>
              <w:adjustRightInd w:val="0"/>
              <w:rPr>
                <w:rFonts w:ascii="Candara" w:hAnsi="Candara" w:cstheme="minorHAnsi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sz w:val="18"/>
                <w:szCs w:val="18"/>
              </w:rPr>
              <w:t xml:space="preserve">To use the passive voice to create changes in </w:t>
            </w:r>
            <w:r w:rsidRPr="006D4440">
              <w:rPr>
                <w:rFonts w:ascii="Candara" w:hAnsi="Candara" w:cstheme="minorHAnsi"/>
                <w:sz w:val="18"/>
                <w:szCs w:val="18"/>
              </w:rPr>
              <w:t>perspective</w:t>
            </w:r>
          </w:p>
          <w:p w:rsidR="005B574E" w:rsidRPr="006D4440" w:rsidRDefault="005B574E" w:rsidP="005B574E">
            <w:pPr>
              <w:autoSpaceDE w:val="0"/>
              <w:autoSpaceDN w:val="0"/>
              <w:adjustRightInd w:val="0"/>
              <w:rPr>
                <w:rFonts w:ascii="Candara" w:hAnsi="Candara" w:cstheme="minorHAnsi"/>
                <w:bCs/>
                <w:sz w:val="18"/>
                <w:szCs w:val="18"/>
              </w:rPr>
            </w:pPr>
            <w:r w:rsidRPr="006D4440">
              <w:rPr>
                <w:rFonts w:ascii="Candara" w:hAnsi="Candara" w:cstheme="minorHAnsi"/>
                <w:bCs/>
                <w:sz w:val="18"/>
                <w:szCs w:val="18"/>
              </w:rPr>
              <w:t>I can create single-clause sentences</w:t>
            </w:r>
          </w:p>
          <w:p w:rsidR="005B574E" w:rsidRPr="006D4440" w:rsidRDefault="005B574E" w:rsidP="005B574E">
            <w:pPr>
              <w:autoSpaceDE w:val="0"/>
              <w:autoSpaceDN w:val="0"/>
              <w:adjustRightInd w:val="0"/>
              <w:rPr>
                <w:rFonts w:ascii="Candara" w:hAnsi="Candara" w:cs="Montserrat-Bold"/>
                <w:b/>
                <w:bCs/>
                <w:sz w:val="18"/>
                <w:szCs w:val="18"/>
              </w:rPr>
            </w:pPr>
            <w:r w:rsidRPr="006D4440">
              <w:rPr>
                <w:rFonts w:ascii="Candara" w:hAnsi="Candara" w:cstheme="minorHAnsi"/>
                <w:bCs/>
                <w:sz w:val="18"/>
                <w:szCs w:val="18"/>
              </w:rPr>
              <w:t>I can identify the subject and object of a sentence</w:t>
            </w:r>
          </w:p>
        </w:tc>
        <w:tc>
          <w:tcPr>
            <w:tcW w:w="5167" w:type="dxa"/>
          </w:tcPr>
          <w:p w:rsidR="006D4440" w:rsidRDefault="006D4440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Read up to “Now I will break this tie.” </w:t>
            </w:r>
          </w:p>
          <w:p w:rsidR="006D4440" w:rsidRDefault="006D4440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EB05F1" w:rsidRPr="006D4440" w:rsidRDefault="005B574E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6D4440">
              <w:rPr>
                <w:rFonts w:ascii="Candara" w:hAnsi="Candara"/>
                <w:sz w:val="18"/>
                <w:szCs w:val="18"/>
                <w:lang w:val="en-US"/>
              </w:rPr>
              <w:t>Use the sentence</w:t>
            </w:r>
          </w:p>
          <w:p w:rsidR="005B574E" w:rsidRPr="006D4440" w:rsidRDefault="005B574E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5B574E" w:rsidRPr="006D4440" w:rsidRDefault="005B574E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6D4440">
              <w:rPr>
                <w:rFonts w:ascii="Candara" w:hAnsi="Candara"/>
                <w:sz w:val="18"/>
                <w:szCs w:val="18"/>
                <w:lang w:val="en-US"/>
              </w:rPr>
              <w:t>Chac sent a whirlwind</w:t>
            </w:r>
          </w:p>
          <w:p w:rsidR="005B574E" w:rsidRPr="006D4440" w:rsidRDefault="005B574E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5B574E" w:rsidRPr="006D4440" w:rsidRDefault="005B574E" w:rsidP="005B574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sz w:val="18"/>
                <w:szCs w:val="18"/>
              </w:rPr>
              <w:t>Model labelling each part of the sentence: subject, object, article, verb.</w:t>
            </w:r>
          </w:p>
          <w:p w:rsidR="005B574E" w:rsidRDefault="005B574E" w:rsidP="005B574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sz w:val="18"/>
                <w:szCs w:val="18"/>
              </w:rPr>
              <w:t xml:space="preserve">Now cut off the subject and object and swap them over. </w:t>
            </w:r>
          </w:p>
          <w:p w:rsidR="006D4440" w:rsidRDefault="006D4440" w:rsidP="005B574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6D4440" w:rsidRPr="006D4440" w:rsidRDefault="006D4440" w:rsidP="005B574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>
              <w:rPr>
                <w:rFonts w:ascii="Candara" w:hAnsi="Candara" w:cs="Montserrat-Regular"/>
                <w:sz w:val="18"/>
                <w:szCs w:val="18"/>
              </w:rPr>
              <w:t xml:space="preserve">BY ZOMBIES! </w:t>
            </w:r>
          </w:p>
          <w:p w:rsidR="005B574E" w:rsidRPr="006D4440" w:rsidRDefault="005B574E" w:rsidP="005B574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5B574E" w:rsidRPr="006D4440" w:rsidRDefault="005B574E" w:rsidP="005B574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sz w:val="18"/>
                <w:szCs w:val="18"/>
              </w:rPr>
              <w:t xml:space="preserve">Does this sentence make sense? Is there anything we need to add to it? Model adding the auxiliary verb – </w:t>
            </w:r>
            <w:r w:rsidRPr="006D4440">
              <w:rPr>
                <w:rFonts w:ascii="Candara" w:hAnsi="Candara" w:cs="Montserrat-Bold"/>
                <w:b/>
                <w:bCs/>
                <w:sz w:val="18"/>
                <w:szCs w:val="18"/>
              </w:rPr>
              <w:t xml:space="preserve">was </w:t>
            </w:r>
            <w:r w:rsidRPr="006D4440">
              <w:rPr>
                <w:rFonts w:ascii="Candara" w:hAnsi="Candara" w:cs="Montserrat-Regular"/>
                <w:sz w:val="18"/>
                <w:szCs w:val="18"/>
              </w:rPr>
              <w:t xml:space="preserve">- so that Chac is the agent of the sentence. Also add the preposition- </w:t>
            </w:r>
            <w:r w:rsidRPr="006D4440">
              <w:rPr>
                <w:rFonts w:ascii="Candara" w:hAnsi="Candara" w:cs="Montserrat-Bold"/>
                <w:b/>
                <w:bCs/>
                <w:sz w:val="18"/>
                <w:szCs w:val="18"/>
              </w:rPr>
              <w:t>by</w:t>
            </w:r>
            <w:r w:rsidRPr="006D4440">
              <w:rPr>
                <w:rFonts w:ascii="Candara" w:hAnsi="Candara" w:cs="Montserrat-Regular"/>
                <w:sz w:val="18"/>
                <w:szCs w:val="18"/>
              </w:rPr>
              <w:t>- to make Chac the person who is the agent of the verb.</w:t>
            </w:r>
          </w:p>
          <w:p w:rsid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color w:val="FF0000"/>
                <w:sz w:val="18"/>
                <w:szCs w:val="18"/>
              </w:rPr>
              <w:t>Do we need to know who carried out the action?</w:t>
            </w: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0000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color w:val="FF0000"/>
                <w:sz w:val="18"/>
                <w:szCs w:val="18"/>
              </w:rPr>
              <w:t>Discuss bias and how this can be used to describe events when we do not know the agent by removing the adverbial, e.g. by Jaguar. Explain how this is oft</w:t>
            </w:r>
            <w:r>
              <w:rPr>
                <w:rFonts w:ascii="Candara" w:hAnsi="Candara" w:cs="Montserrat-Regular"/>
                <w:color w:val="FF0000"/>
                <w:sz w:val="18"/>
                <w:szCs w:val="18"/>
              </w:rPr>
              <w:t xml:space="preserve">en used in journalistic writing – linking to the newspaper report </w:t>
            </w:r>
          </w:p>
          <w:p w:rsidR="005B574E" w:rsidRPr="006D4440" w:rsidRDefault="005B574E" w:rsidP="005B574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</w:tc>
        <w:tc>
          <w:tcPr>
            <w:tcW w:w="2745" w:type="dxa"/>
          </w:tcPr>
          <w:p w:rsid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sz w:val="18"/>
                <w:szCs w:val="18"/>
              </w:rPr>
              <w:t>Children to re-read the commentary of the match and record all the actions which took place on the</w:t>
            </w:r>
            <w:r>
              <w:rPr>
                <w:rFonts w:ascii="Candara" w:hAnsi="Candara" w:cs="Montserrat-Regular"/>
                <w:sz w:val="18"/>
                <w:szCs w:val="18"/>
              </w:rPr>
              <w:t xml:space="preserve"> </w:t>
            </w:r>
            <w:r w:rsidRPr="006D4440">
              <w:rPr>
                <w:rFonts w:ascii="Candara" w:hAnsi="Candara" w:cs="Montserrat-Regular"/>
                <w:sz w:val="18"/>
                <w:szCs w:val="18"/>
              </w:rPr>
              <w:t xml:space="preserve">ball in </w:t>
            </w:r>
            <w:r w:rsidRPr="006D4440">
              <w:rPr>
                <w:rFonts w:ascii="Candara" w:hAnsi="Candara" w:cs="Montserrat-Bold"/>
                <w:b/>
                <w:bCs/>
                <w:sz w:val="18"/>
                <w:szCs w:val="18"/>
              </w:rPr>
              <w:t>active voice</w:t>
            </w:r>
            <w:r w:rsidRPr="006D4440">
              <w:rPr>
                <w:rFonts w:ascii="Candara" w:hAnsi="Candara" w:cs="Montserrat-Regular"/>
                <w:sz w:val="18"/>
                <w:szCs w:val="18"/>
              </w:rPr>
              <w:t xml:space="preserve">. </w:t>
            </w:r>
          </w:p>
          <w:p w:rsid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BF94F2" wp14:editId="38C1B459">
                  <wp:extent cx="1709224" cy="661954"/>
                  <wp:effectExtent l="0" t="0" r="5715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754" cy="671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>
              <w:rPr>
                <w:rFonts w:ascii="Candara" w:hAnsi="Candara" w:cs="Montserrat-Regular"/>
                <w:sz w:val="18"/>
                <w:szCs w:val="18"/>
              </w:rPr>
              <w:t xml:space="preserve">Highlight on the text the active voice sentences – looking specifically at the ball. </w:t>
            </w:r>
          </w:p>
          <w:p w:rsid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sz w:val="18"/>
                <w:szCs w:val="18"/>
              </w:rPr>
              <w:t>Highlight the range of verbs the author has used.</w:t>
            </w: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99FF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color w:val="FF99FF"/>
                <w:sz w:val="18"/>
                <w:szCs w:val="18"/>
              </w:rPr>
              <w:t>Can they now change to passive voice?</w:t>
            </w: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99FF"/>
                <w:sz w:val="18"/>
                <w:szCs w:val="18"/>
              </w:rPr>
            </w:pP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99FF"/>
                <w:sz w:val="18"/>
                <w:szCs w:val="18"/>
              </w:rPr>
            </w:pPr>
            <w:r w:rsidRPr="006D4440">
              <w:rPr>
                <w:rFonts w:ascii="Candara" w:hAnsi="Candara" w:cs="Montserrat-Regular"/>
                <w:color w:val="FF99FF"/>
                <w:sz w:val="18"/>
                <w:szCs w:val="18"/>
              </w:rPr>
              <w:t>The ball was seized by Jaguar.</w:t>
            </w: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6D4440" w:rsidRPr="006D4440" w:rsidRDefault="006D4440" w:rsidP="006D444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</w:tc>
        <w:tc>
          <w:tcPr>
            <w:tcW w:w="2736" w:type="dxa"/>
          </w:tcPr>
          <w:p w:rsidR="00B416BE" w:rsidRDefault="006D4440" w:rsidP="006D4440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Active or passive game – read out a selection of sentences and the children vote as to whether they are in the active or passive voice. </w:t>
            </w:r>
          </w:p>
          <w:p w:rsidR="006D4440" w:rsidRPr="006D4440" w:rsidRDefault="006D4440" w:rsidP="006D4440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</w:tr>
      <w:tr w:rsidR="00057BA0" w:rsidTr="00EB05F1">
        <w:tc>
          <w:tcPr>
            <w:tcW w:w="1043" w:type="dxa"/>
          </w:tcPr>
          <w:p w:rsidR="004F3A4B" w:rsidRDefault="0002459D" w:rsidP="00B416BE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697" w:type="dxa"/>
          </w:tcPr>
          <w:p w:rsidR="004F3A4B" w:rsidRDefault="006D4440" w:rsidP="00EB05F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To explore the </w:t>
            </w:r>
            <w:r w:rsidR="00C27856">
              <w:rPr>
                <w:rFonts w:ascii="Candara" w:hAnsi="Candara"/>
                <w:sz w:val="18"/>
                <w:szCs w:val="18"/>
                <w:lang w:val="en-US"/>
              </w:rPr>
              <w:t xml:space="preserve">features of a newspaper report. </w:t>
            </w:r>
          </w:p>
          <w:p w:rsidR="006D4440" w:rsidRDefault="006D4440" w:rsidP="00EB05F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6D4440" w:rsidRDefault="006D4440" w:rsidP="00EB05F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I can </w:t>
            </w:r>
            <w:r w:rsidR="00C27856">
              <w:rPr>
                <w:rFonts w:ascii="Candara" w:hAnsi="Candara"/>
                <w:sz w:val="18"/>
                <w:szCs w:val="18"/>
                <w:lang w:val="en-US"/>
              </w:rPr>
              <w:t xml:space="preserve">identify the features of a newspaper report. </w:t>
            </w:r>
          </w:p>
          <w:p w:rsidR="006D4440" w:rsidRDefault="006D4440" w:rsidP="00EB05F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I can identify active and passive voice</w:t>
            </w:r>
          </w:p>
          <w:p w:rsidR="006D4440" w:rsidRPr="006D4440" w:rsidRDefault="006D4440" w:rsidP="00EB05F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5167" w:type="dxa"/>
          </w:tcPr>
          <w:p w:rsidR="00C27856" w:rsidRDefault="00057BA0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Read the rest of the book and discuss what has happened </w:t>
            </w:r>
          </w:p>
          <w:p w:rsidR="00057BA0" w:rsidRDefault="00057BA0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C27856" w:rsidRDefault="006D4440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Look at sporting news headlines – identify whether they are a</w:t>
            </w:r>
            <w:r w:rsidR="00C27856">
              <w:rPr>
                <w:rFonts w:ascii="Candara" w:hAnsi="Candara"/>
                <w:sz w:val="18"/>
                <w:szCs w:val="18"/>
                <w:lang w:val="en-US"/>
              </w:rPr>
              <w:t xml:space="preserve">ctive or passive. </w:t>
            </w:r>
            <w:r w:rsidR="00057BA0" w:rsidRPr="00057BA0">
              <w:rPr>
                <w:rFonts w:ascii="Candara" w:hAnsi="Candara"/>
                <w:color w:val="FF0000"/>
                <w:sz w:val="18"/>
                <w:szCs w:val="18"/>
                <w:lang w:val="en-US"/>
              </w:rPr>
              <w:t xml:space="preserve">Discuss in pairs and complete written task. </w:t>
            </w:r>
          </w:p>
          <w:p w:rsidR="00C27856" w:rsidRDefault="00C27856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057BA0" w:rsidRDefault="00C27856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Using a WAGOLL, annotate the features of a newspaper report.</w:t>
            </w:r>
          </w:p>
          <w:p w:rsidR="00C27856" w:rsidRDefault="00057BA0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Ingredients – fronted adverbials – Who? Where? What? When? Why? </w:t>
            </w:r>
            <w:r w:rsidR="00C27856">
              <w:rPr>
                <w:rFonts w:ascii="Candara" w:hAnsi="Candara"/>
                <w:sz w:val="18"/>
                <w:szCs w:val="18"/>
                <w:lang w:val="en-US"/>
              </w:rPr>
              <w:t xml:space="preserve"> </w:t>
            </w:r>
          </w:p>
          <w:p w:rsidR="00057BA0" w:rsidRDefault="00057BA0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057BA0" w:rsidRDefault="00057BA0" w:rsidP="009F528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Box it up success criteria – use the WAGOLL to model and then </w:t>
            </w:r>
            <w:r w:rsidR="009F528E">
              <w:rPr>
                <w:rFonts w:ascii="Candara" w:hAnsi="Candara"/>
                <w:sz w:val="18"/>
                <w:szCs w:val="18"/>
                <w:lang w:val="en-US"/>
              </w:rPr>
              <w:t xml:space="preserve">children complete their own for </w:t>
            </w:r>
            <w:r w:rsidRPr="009F528E">
              <w:rPr>
                <w:rFonts w:ascii="Candara" w:hAnsi="Candara"/>
                <w:sz w:val="18"/>
                <w:szCs w:val="18"/>
                <w:lang w:val="en-US"/>
              </w:rPr>
              <w:t>the Pok-A-Tok game</w:t>
            </w:r>
          </w:p>
          <w:p w:rsidR="00785260" w:rsidRPr="009F528E" w:rsidRDefault="00785260" w:rsidP="009F528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lastRenderedPageBreak/>
              <w:t>Suggested criteria – sequential chronological  order, past tense, formal/informal language, possible use of active/passive voice,</w:t>
            </w:r>
            <w:r w:rsidR="005E0B14">
              <w:rPr>
                <w:rFonts w:ascii="Candara" w:hAnsi="Candara"/>
                <w:sz w:val="18"/>
                <w:szCs w:val="18"/>
                <w:lang w:val="en-US"/>
              </w:rPr>
              <w:t xml:space="preserve"> rhetorical question, quotes – direct speech, relative clauses,  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 </w:t>
            </w:r>
          </w:p>
          <w:p w:rsidR="00057BA0" w:rsidRPr="006D4440" w:rsidRDefault="005E0B14" w:rsidP="00B416B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If formal – no contractions</w:t>
            </w:r>
          </w:p>
        </w:tc>
        <w:tc>
          <w:tcPr>
            <w:tcW w:w="2745" w:type="dxa"/>
          </w:tcPr>
          <w:p w:rsidR="004F3A4B" w:rsidRDefault="00057BA0" w:rsidP="00057BA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99FF"/>
                <w:sz w:val="18"/>
                <w:szCs w:val="18"/>
              </w:rPr>
            </w:pPr>
            <w:r w:rsidRPr="00057BA0">
              <w:rPr>
                <w:rFonts w:ascii="Candara" w:hAnsi="Candara" w:cs="Montserrat-Regular"/>
                <w:color w:val="FF99FF"/>
                <w:sz w:val="18"/>
                <w:szCs w:val="18"/>
              </w:rPr>
              <w:lastRenderedPageBreak/>
              <w:t>Children to create headline for the Pok-A</w:t>
            </w:r>
            <w:r w:rsidR="003B21E6">
              <w:rPr>
                <w:rFonts w:ascii="Candara" w:hAnsi="Candara" w:cs="Montserrat-Regular"/>
                <w:color w:val="FF99FF"/>
                <w:sz w:val="18"/>
                <w:szCs w:val="18"/>
              </w:rPr>
              <w:t>-</w:t>
            </w:r>
            <w:r w:rsidRPr="00057BA0">
              <w:rPr>
                <w:rFonts w:ascii="Candara" w:hAnsi="Candara" w:cs="Montserrat-Regular"/>
                <w:color w:val="FF99FF"/>
                <w:sz w:val="18"/>
                <w:szCs w:val="18"/>
              </w:rPr>
              <w:t xml:space="preserve">Toc </w:t>
            </w:r>
            <w:r w:rsidR="006D4440" w:rsidRPr="00057BA0">
              <w:rPr>
                <w:rFonts w:ascii="Candara" w:hAnsi="Candara" w:cs="Montserrat-Regular"/>
                <w:color w:val="FF99FF"/>
                <w:sz w:val="18"/>
                <w:szCs w:val="18"/>
              </w:rPr>
              <w:t>game</w:t>
            </w:r>
            <w:r w:rsidRPr="00057BA0">
              <w:rPr>
                <w:rFonts w:ascii="Candara" w:hAnsi="Candara" w:cs="Montserrat-Regular"/>
                <w:color w:val="FF99FF"/>
                <w:sz w:val="18"/>
                <w:szCs w:val="18"/>
              </w:rPr>
              <w:t xml:space="preserve"> in passive voice. Work in pairs to complete “breaking news” ideas. </w:t>
            </w:r>
          </w:p>
          <w:p w:rsidR="00057BA0" w:rsidRDefault="00057BA0" w:rsidP="00057BA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color w:val="FF99FF"/>
                <w:sz w:val="18"/>
                <w:szCs w:val="18"/>
              </w:rPr>
            </w:pPr>
          </w:p>
          <w:p w:rsidR="00057BA0" w:rsidRDefault="00057BA0" w:rsidP="00057BA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057BA0">
              <w:rPr>
                <w:rFonts w:ascii="Candara" w:hAnsi="Candara" w:cs="Montserrat-Regular"/>
                <w:sz w:val="18"/>
                <w:szCs w:val="18"/>
              </w:rPr>
              <w:t xml:space="preserve">Complete Box it up success criteria grid – use vocabulary from the working wall. </w:t>
            </w:r>
          </w:p>
          <w:p w:rsidR="00057BA0" w:rsidRDefault="00057BA0" w:rsidP="00057BA0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</w:p>
          <w:p w:rsidR="009F528E" w:rsidRDefault="009F528E" w:rsidP="009F528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9F528E">
              <w:rPr>
                <w:rFonts w:ascii="Candara" w:hAnsi="Candara" w:cs="Montserrat-Regular"/>
                <w:sz w:val="18"/>
                <w:szCs w:val="18"/>
                <w:highlight w:val="yellow"/>
              </w:rPr>
              <w:t xml:space="preserve">More able writers – give the option of writing in a journalistic way – How did we get the rain player? Group plan this element.  – more </w:t>
            </w:r>
            <w:r w:rsidRPr="009F528E">
              <w:rPr>
                <w:rFonts w:ascii="Candara" w:hAnsi="Candara" w:cs="Montserrat-Regular"/>
                <w:sz w:val="18"/>
                <w:szCs w:val="18"/>
                <w:highlight w:val="yellow"/>
              </w:rPr>
              <w:lastRenderedPageBreak/>
              <w:t>about how it came to happen rather than the detail of the match.</w:t>
            </w:r>
          </w:p>
          <w:p w:rsidR="00057BA0" w:rsidRPr="00057BA0" w:rsidRDefault="009F528E" w:rsidP="009F528E">
            <w:pPr>
              <w:autoSpaceDE w:val="0"/>
              <w:autoSpaceDN w:val="0"/>
              <w:adjustRightInd w:val="0"/>
              <w:rPr>
                <w:rFonts w:ascii="Candara" w:hAnsi="Candara" w:cs="Montserrat-Regular"/>
                <w:sz w:val="18"/>
                <w:szCs w:val="18"/>
              </w:rPr>
            </w:pPr>
            <w:r w:rsidRPr="009F528E">
              <w:rPr>
                <w:rFonts w:ascii="Candara" w:hAnsi="Candara"/>
                <w:sz w:val="18"/>
                <w:szCs w:val="18"/>
                <w:highlight w:val="yellow"/>
                <w:lang w:val="en-US"/>
              </w:rPr>
              <w:t>Journalistic group to sit together so they can write together and share ideas.</w:t>
            </w:r>
            <w:r>
              <w:rPr>
                <w:rFonts w:ascii="Candara" w:hAnsi="Candara" w:cs="Montserrat-Regular"/>
                <w:sz w:val="18"/>
                <w:szCs w:val="18"/>
              </w:rPr>
              <w:t xml:space="preserve"> </w:t>
            </w:r>
          </w:p>
        </w:tc>
        <w:tc>
          <w:tcPr>
            <w:tcW w:w="2736" w:type="dxa"/>
          </w:tcPr>
          <w:p w:rsidR="004F3A4B" w:rsidRDefault="00057BA0" w:rsidP="00057BA0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lastRenderedPageBreak/>
              <w:t xml:space="preserve">Discuss your box it up with your partner – peer assessment – check vocabulary from the working wall has been used. </w:t>
            </w:r>
          </w:p>
          <w:p w:rsidR="003B21E6" w:rsidRDefault="003B21E6" w:rsidP="00057BA0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3B21E6" w:rsidRDefault="003B21E6" w:rsidP="00057BA0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Refer back to the area about Chac – add to the bank of resources quotes which Chac could say which can be included in the newspaper report.  </w:t>
            </w:r>
          </w:p>
          <w:p w:rsidR="00057BA0" w:rsidRDefault="00057BA0" w:rsidP="00057BA0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057BA0" w:rsidRPr="006D4440" w:rsidRDefault="00057BA0" w:rsidP="00057BA0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</w:tr>
      <w:tr w:rsidR="00057BA0" w:rsidTr="00EB05F1">
        <w:tc>
          <w:tcPr>
            <w:tcW w:w="1043" w:type="dxa"/>
          </w:tcPr>
          <w:p w:rsidR="00B416BE" w:rsidRDefault="0002459D" w:rsidP="00B416BE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697" w:type="dxa"/>
          </w:tcPr>
          <w:p w:rsidR="00CA7351" w:rsidRDefault="00057BA0" w:rsidP="0019371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057BA0">
              <w:rPr>
                <w:rFonts w:ascii="Candara" w:hAnsi="Candara"/>
                <w:sz w:val="18"/>
                <w:szCs w:val="18"/>
                <w:lang w:val="en-US"/>
              </w:rPr>
              <w:t>To plan your newspaper report/journalistic writing</w:t>
            </w:r>
          </w:p>
          <w:p w:rsidR="00A20F62" w:rsidRDefault="00A20F62" w:rsidP="0019371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5E0B14" w:rsidRDefault="005E0B14" w:rsidP="0019371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I can use </w:t>
            </w:r>
          </w:p>
          <w:p w:rsidR="00A20F62" w:rsidRPr="00057BA0" w:rsidRDefault="00A20F62" w:rsidP="0019371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5167" w:type="dxa"/>
          </w:tcPr>
          <w:p w:rsidR="00057BA0" w:rsidRDefault="00057BA0" w:rsidP="00CA7351">
            <w:pPr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</w:pPr>
            <w:r w:rsidRPr="003B21E6"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  <w:t xml:space="preserve">Create a timeline of the events – freeze frame the main five events of the story and take photos – print a copy for each child to then use to create a plan. </w:t>
            </w:r>
          </w:p>
          <w:p w:rsidR="003B21E6" w:rsidRDefault="003B21E6" w:rsidP="00CA7351">
            <w:pPr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</w:pPr>
          </w:p>
          <w:p w:rsidR="003B21E6" w:rsidRDefault="003B21E6" w:rsidP="00CA7351">
            <w:pPr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</w:pPr>
          </w:p>
          <w:p w:rsidR="003B21E6" w:rsidRDefault="003B21E6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Model how to add detail to the photographs – showing the different elements. Main focus on including a quote from Pik and Chac. </w:t>
            </w:r>
          </w:p>
          <w:p w:rsidR="00057BA0" w:rsidRDefault="00057BA0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  <w:p w:rsidR="00057BA0" w:rsidRPr="00057BA0" w:rsidRDefault="00057BA0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</w:tc>
        <w:tc>
          <w:tcPr>
            <w:tcW w:w="2745" w:type="dxa"/>
          </w:tcPr>
          <w:p w:rsidR="00CA7351" w:rsidRDefault="00057BA0" w:rsidP="0019371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3B21E6">
              <w:rPr>
                <w:rFonts w:ascii="Candara" w:hAnsi="Candara"/>
                <w:color w:val="FF99FF"/>
                <w:sz w:val="18"/>
                <w:szCs w:val="18"/>
                <w:lang w:val="en-US"/>
              </w:rPr>
              <w:t xml:space="preserve">Children to plan their </w:t>
            </w:r>
            <w:r w:rsidR="003B21E6" w:rsidRPr="003B21E6">
              <w:rPr>
                <w:rFonts w:ascii="Candara" w:hAnsi="Candara"/>
                <w:color w:val="FF99FF"/>
                <w:sz w:val="18"/>
                <w:szCs w:val="18"/>
                <w:lang w:val="en-US"/>
              </w:rPr>
              <w:t xml:space="preserve">piece of writing – note form </w:t>
            </w:r>
            <w:r w:rsidR="003B21E6">
              <w:rPr>
                <w:rFonts w:ascii="Candara" w:hAnsi="Candara"/>
                <w:sz w:val="18"/>
                <w:szCs w:val="18"/>
                <w:lang w:val="en-US"/>
              </w:rPr>
              <w:t xml:space="preserve">- use the photographs and add dialogue, 5/6 words, vocabulary from Box it up plan. </w:t>
            </w:r>
          </w:p>
          <w:p w:rsidR="003B21E6" w:rsidRDefault="003B21E6" w:rsidP="0019371E">
            <w:pPr>
              <w:rPr>
                <w:rFonts w:ascii="Candara" w:hAnsi="Candara"/>
                <w:color w:val="FF0000"/>
                <w:sz w:val="18"/>
                <w:szCs w:val="18"/>
                <w:lang w:val="en-US"/>
              </w:rPr>
            </w:pPr>
            <w:r w:rsidRPr="003B21E6">
              <w:rPr>
                <w:rFonts w:ascii="Candara" w:hAnsi="Candara"/>
                <w:color w:val="FF0000"/>
                <w:sz w:val="18"/>
                <w:szCs w:val="18"/>
                <w:lang w:val="en-US"/>
              </w:rPr>
              <w:t>Talk to explore the final product</w:t>
            </w:r>
          </w:p>
          <w:p w:rsidR="003B21E6" w:rsidRDefault="003B21E6" w:rsidP="0019371E">
            <w:pPr>
              <w:rPr>
                <w:rFonts w:ascii="Candara" w:hAnsi="Candara"/>
                <w:color w:val="FF0000"/>
                <w:sz w:val="18"/>
                <w:szCs w:val="18"/>
                <w:lang w:val="en-US"/>
              </w:rPr>
            </w:pPr>
          </w:p>
          <w:p w:rsidR="003B21E6" w:rsidRPr="003B21E6" w:rsidRDefault="003B21E6" w:rsidP="0019371E">
            <w:pPr>
              <w:rPr>
                <w:rFonts w:ascii="Candara" w:hAnsi="Candara"/>
                <w:color w:val="FF99FF"/>
                <w:sz w:val="18"/>
                <w:szCs w:val="18"/>
                <w:lang w:val="en-US"/>
              </w:rPr>
            </w:pPr>
            <w:r w:rsidRPr="003B21E6">
              <w:rPr>
                <w:rFonts w:ascii="Candara" w:hAnsi="Candara"/>
                <w:bCs/>
                <w:color w:val="FF99FF"/>
                <w:sz w:val="18"/>
                <w:szCs w:val="18"/>
                <w:lang w:val="en-US"/>
              </w:rPr>
              <w:t>Main focus on including a quote from Pik and Chac.</w:t>
            </w:r>
          </w:p>
          <w:p w:rsidR="003B21E6" w:rsidRDefault="003B21E6" w:rsidP="0019371E">
            <w:pPr>
              <w:rPr>
                <w:rFonts w:ascii="Candara" w:hAnsi="Candara"/>
                <w:color w:val="FF0000"/>
                <w:sz w:val="18"/>
                <w:szCs w:val="18"/>
                <w:lang w:val="en-US"/>
              </w:rPr>
            </w:pPr>
          </w:p>
          <w:p w:rsidR="003B21E6" w:rsidRPr="003B21E6" w:rsidRDefault="003B21E6" w:rsidP="0019371E">
            <w:pPr>
              <w:rPr>
                <w:rFonts w:ascii="Candara" w:hAnsi="Candara"/>
                <w:color w:val="FF0000"/>
                <w:sz w:val="18"/>
                <w:szCs w:val="18"/>
                <w:lang w:val="en-US"/>
              </w:rPr>
            </w:pPr>
          </w:p>
          <w:p w:rsidR="003B21E6" w:rsidRPr="0002459D" w:rsidRDefault="003B21E6" w:rsidP="0019371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B416BE" w:rsidRDefault="00A20F62" w:rsidP="00E4421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Peer assessment – does your partner’s plan </w:t>
            </w:r>
            <w:r w:rsidR="00CF6114">
              <w:rPr>
                <w:rFonts w:ascii="Candara" w:hAnsi="Candara"/>
                <w:sz w:val="18"/>
                <w:szCs w:val="18"/>
                <w:lang w:val="en-US"/>
              </w:rPr>
              <w:t xml:space="preserve">include all the relevant information that is needed? </w:t>
            </w:r>
          </w:p>
          <w:p w:rsidR="00CF6114" w:rsidRDefault="00CF6114" w:rsidP="00E4421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Cross reference to the box it up success criteria. </w:t>
            </w:r>
          </w:p>
          <w:p w:rsidR="00CF6114" w:rsidRDefault="00CF6114" w:rsidP="00E44214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CF6114" w:rsidRPr="0002459D" w:rsidRDefault="00CF6114" w:rsidP="00E44214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</w:tr>
      <w:tr w:rsidR="00057BA0" w:rsidTr="00EB05F1">
        <w:tc>
          <w:tcPr>
            <w:tcW w:w="1043" w:type="dxa"/>
          </w:tcPr>
          <w:p w:rsidR="00CA7351" w:rsidRDefault="0002459D" w:rsidP="00CA7351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697" w:type="dxa"/>
          </w:tcPr>
          <w:p w:rsidR="00CA7351" w:rsidRPr="00CF6114" w:rsidRDefault="009F528E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To first draft </w:t>
            </w:r>
            <w:r w:rsidR="00785260">
              <w:rPr>
                <w:rFonts w:ascii="Candara" w:hAnsi="Candara"/>
                <w:sz w:val="18"/>
                <w:szCs w:val="18"/>
                <w:lang w:val="en-US"/>
              </w:rPr>
              <w:t>newspaper report</w:t>
            </w:r>
          </w:p>
        </w:tc>
        <w:tc>
          <w:tcPr>
            <w:tcW w:w="5167" w:type="dxa"/>
          </w:tcPr>
          <w:p w:rsidR="00CA7351" w:rsidRDefault="00CF6114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 w:rsidRPr="00CF6114"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Read the whole story from the beginning to end. </w:t>
            </w:r>
          </w:p>
          <w:p w:rsidR="00CF6114" w:rsidRDefault="00CF6114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  <w:p w:rsidR="00CF6114" w:rsidRDefault="00CF6114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Model writing </w:t>
            </w:r>
            <w:r w:rsidR="009F528E"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the introduction of the newspaper report </w:t>
            </w:r>
          </w:p>
          <w:p w:rsidR="00CF6114" w:rsidRDefault="00CF6114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  <w:p w:rsidR="009F528E" w:rsidRPr="00CF6114" w:rsidRDefault="009F528E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Journalistic group – start their writing whilst intro being written </w:t>
            </w:r>
            <w:r w:rsidR="00785260"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and then work with tch to look at how it will progress. </w:t>
            </w:r>
          </w:p>
        </w:tc>
        <w:tc>
          <w:tcPr>
            <w:tcW w:w="2745" w:type="dxa"/>
          </w:tcPr>
          <w:p w:rsidR="00CA7351" w:rsidRPr="005E0B14" w:rsidRDefault="009F528E" w:rsidP="009F528E">
            <w:pPr>
              <w:rPr>
                <w:rFonts w:ascii="Candara" w:hAnsi="Candara"/>
                <w:color w:val="00B0F0"/>
                <w:sz w:val="18"/>
                <w:szCs w:val="18"/>
                <w:lang w:val="en-US"/>
              </w:rPr>
            </w:pPr>
            <w:r w:rsidRPr="005E0B14">
              <w:rPr>
                <w:rFonts w:ascii="Candara" w:hAnsi="Candara"/>
                <w:color w:val="00B0F0"/>
                <w:sz w:val="18"/>
                <w:szCs w:val="18"/>
                <w:lang w:val="en-US"/>
              </w:rPr>
              <w:t>Journalistic group – begin to write and then come together as a group to share how they have started etc. work with tch</w:t>
            </w:r>
          </w:p>
          <w:p w:rsidR="009F528E" w:rsidRDefault="009F528E" w:rsidP="009F528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9F528E" w:rsidRDefault="009F528E" w:rsidP="009F528E">
            <w:pPr>
              <w:rPr>
                <w:rFonts w:ascii="Candara" w:hAnsi="Candara"/>
                <w:color w:val="00B0F0"/>
                <w:sz w:val="18"/>
                <w:szCs w:val="18"/>
                <w:lang w:val="en-US"/>
              </w:rPr>
            </w:pPr>
            <w:r w:rsidRPr="00785260">
              <w:rPr>
                <w:rFonts w:ascii="Candara" w:hAnsi="Candara"/>
                <w:color w:val="00B0F0"/>
                <w:sz w:val="18"/>
                <w:szCs w:val="18"/>
                <w:lang w:val="en-US"/>
              </w:rPr>
              <w:t xml:space="preserve">Using modelled writing – write introduction of the newspaper report and continue using plan. </w:t>
            </w:r>
          </w:p>
          <w:p w:rsidR="00785260" w:rsidRDefault="00785260" w:rsidP="009F528E">
            <w:pPr>
              <w:rPr>
                <w:rFonts w:ascii="Candara" w:hAnsi="Candara"/>
                <w:color w:val="00B0F0"/>
                <w:sz w:val="18"/>
                <w:szCs w:val="18"/>
                <w:lang w:val="en-US"/>
              </w:rPr>
            </w:pPr>
          </w:p>
          <w:p w:rsidR="00785260" w:rsidRDefault="00785260" w:rsidP="009F528E">
            <w:pPr>
              <w:rPr>
                <w:rFonts w:ascii="Candara" w:hAnsi="Candara"/>
                <w:color w:val="00B0F0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color w:val="00B0F0"/>
                <w:sz w:val="18"/>
                <w:szCs w:val="18"/>
                <w:lang w:val="en-US"/>
              </w:rPr>
              <w:t xml:space="preserve">Review during the lesson – read out loud to yourself and then continue to write. Refer back to your box up success criteria and plans – make sure vocabulary that has been planned is being used! </w:t>
            </w:r>
          </w:p>
          <w:p w:rsidR="00785260" w:rsidRPr="0002459D" w:rsidRDefault="00785260" w:rsidP="009F528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9F528E" w:rsidRDefault="009F528E" w:rsidP="009F528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Peer assessment – read your partners work</w:t>
            </w:r>
            <w:r w:rsidR="00785260">
              <w:rPr>
                <w:rFonts w:ascii="Candara" w:hAnsi="Candara"/>
                <w:sz w:val="18"/>
                <w:szCs w:val="18"/>
                <w:lang w:val="en-US"/>
              </w:rPr>
              <w:t xml:space="preserve"> and check against the box it up and the writing plan. Have they included the vocabulary from their plan? </w:t>
            </w:r>
          </w:p>
          <w:p w:rsidR="009F528E" w:rsidRDefault="009F528E" w:rsidP="009F528E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CA7351" w:rsidRPr="0002459D" w:rsidRDefault="009F528E" w:rsidP="009F528E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  </w:t>
            </w:r>
          </w:p>
        </w:tc>
      </w:tr>
      <w:tr w:rsidR="003B21E6" w:rsidTr="00EB05F1">
        <w:tc>
          <w:tcPr>
            <w:tcW w:w="1043" w:type="dxa"/>
          </w:tcPr>
          <w:p w:rsidR="0002459D" w:rsidRDefault="0002459D" w:rsidP="00CA7351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697" w:type="dxa"/>
          </w:tcPr>
          <w:p w:rsidR="0002459D" w:rsidRPr="005E0B14" w:rsidRDefault="005E0B14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 w:rsidRPr="005E0B14">
              <w:rPr>
                <w:rFonts w:ascii="Candara" w:hAnsi="Candara"/>
                <w:sz w:val="18"/>
                <w:szCs w:val="18"/>
                <w:lang w:val="en-US"/>
              </w:rPr>
              <w:t xml:space="preserve">To write a newspaper report </w:t>
            </w:r>
          </w:p>
        </w:tc>
        <w:tc>
          <w:tcPr>
            <w:tcW w:w="5167" w:type="dxa"/>
          </w:tcPr>
          <w:p w:rsidR="0002459D" w:rsidRDefault="005E0B14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Model editing the writing from yesterday – cross checking against the box it up and plan. </w:t>
            </w:r>
          </w:p>
          <w:p w:rsidR="005E0B14" w:rsidRPr="005E0B14" w:rsidRDefault="005E0B14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</w:tc>
        <w:tc>
          <w:tcPr>
            <w:tcW w:w="2745" w:type="dxa"/>
          </w:tcPr>
          <w:p w:rsidR="0002459D" w:rsidRPr="005E0B14" w:rsidRDefault="005E0B14" w:rsidP="005E0B14">
            <w:pPr>
              <w:rPr>
                <w:rFonts w:ascii="Candara" w:hAnsi="Candara"/>
                <w:color w:val="00B0F0"/>
                <w:sz w:val="18"/>
                <w:szCs w:val="18"/>
                <w:lang w:val="en-US"/>
              </w:rPr>
            </w:pPr>
            <w:r w:rsidRPr="005E0B14">
              <w:rPr>
                <w:rFonts w:ascii="Candara" w:hAnsi="Candara"/>
                <w:color w:val="00B0F0"/>
                <w:sz w:val="18"/>
                <w:szCs w:val="18"/>
                <w:lang w:val="en-US"/>
              </w:rPr>
              <w:t xml:space="preserve">Edit writing from yesterday – read it out loud and then continue to write.  </w:t>
            </w:r>
          </w:p>
          <w:p w:rsidR="005E0B14" w:rsidRDefault="005E0B14" w:rsidP="005E0B14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5E0B14" w:rsidRDefault="005E0B14" w:rsidP="005E0B14">
            <w:pPr>
              <w:rPr>
                <w:rFonts w:ascii="Candara" w:hAnsi="Candara"/>
                <w:color w:val="00B0F0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color w:val="00B0F0"/>
                <w:sz w:val="18"/>
                <w:szCs w:val="18"/>
                <w:lang w:val="en-US"/>
              </w:rPr>
              <w:t xml:space="preserve">Review during the lesson – read out loud to yourself and then continue to write. Refer back to your box up success criteria and plans – make sure vocabulary that has been planned is being used! </w:t>
            </w:r>
          </w:p>
          <w:p w:rsidR="005E0B14" w:rsidRPr="005E0B14" w:rsidRDefault="005E0B14" w:rsidP="005E0B14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5E0B14" w:rsidRDefault="005E0B14" w:rsidP="005E0B1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Peer assessment – read your partners work and check against the box it up and the writing plan. Have they included the vocabulary from their plan? </w:t>
            </w:r>
          </w:p>
          <w:p w:rsidR="005C64D6" w:rsidRDefault="005C64D6" w:rsidP="005E0B14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5C64D6" w:rsidRDefault="005C64D6" w:rsidP="005E0B14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Author’s chair – news reader. Children who would like to read their work. </w:t>
            </w:r>
          </w:p>
          <w:p w:rsidR="0002459D" w:rsidRPr="005E0B14" w:rsidRDefault="0002459D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</w:tr>
      <w:tr w:rsidR="003B21E6" w:rsidTr="00EB05F1">
        <w:tc>
          <w:tcPr>
            <w:tcW w:w="1043" w:type="dxa"/>
          </w:tcPr>
          <w:p w:rsidR="0002459D" w:rsidRDefault="0002459D" w:rsidP="00CA7351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697" w:type="dxa"/>
          </w:tcPr>
          <w:p w:rsidR="00783217" w:rsidRPr="00783217" w:rsidRDefault="005C64D6" w:rsidP="00CA7351">
            <w:pPr>
              <w:rPr>
                <w:rFonts w:ascii="Candara" w:hAnsi="Candara"/>
                <w:sz w:val="18"/>
                <w:szCs w:val="18"/>
              </w:rPr>
            </w:pPr>
            <w:r w:rsidRPr="00783217">
              <w:rPr>
                <w:rFonts w:ascii="Candara" w:hAnsi="Candara"/>
                <w:sz w:val="18"/>
                <w:szCs w:val="18"/>
                <w:lang w:val="en-US"/>
              </w:rPr>
              <w:t xml:space="preserve">To </w:t>
            </w:r>
            <w:r w:rsidR="00E92797" w:rsidRPr="00783217">
              <w:rPr>
                <w:rFonts w:ascii="Candara" w:hAnsi="Candara"/>
                <w:sz w:val="18"/>
                <w:szCs w:val="18"/>
                <w:lang w:val="en-US"/>
              </w:rPr>
              <w:t xml:space="preserve">perform </w:t>
            </w:r>
            <w:r w:rsidR="00783217" w:rsidRPr="00783217">
              <w:rPr>
                <w:rFonts w:ascii="Candara" w:hAnsi="Candara"/>
                <w:sz w:val="18"/>
                <w:szCs w:val="18"/>
              </w:rPr>
              <w:t xml:space="preserve">perform their own compositions, using appropriate intonation, volume and movement so that meaning is clear. </w:t>
            </w:r>
          </w:p>
        </w:tc>
        <w:tc>
          <w:tcPr>
            <w:tcW w:w="5167" w:type="dxa"/>
          </w:tcPr>
          <w:p w:rsidR="00783217" w:rsidRDefault="00783217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Using the photographs from the book – create a movie of Rain Player. </w:t>
            </w:r>
          </w:p>
          <w:p w:rsidR="00783217" w:rsidRDefault="00783217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lastRenderedPageBreak/>
              <w:t xml:space="preserve">Model reading a different book aloud with TA showing intonation, volume, movement and tone so that the children can hear how the story is read – so they children can see how it can be divided up. Adding in actions and sound effects. </w:t>
            </w:r>
          </w:p>
          <w:p w:rsidR="00783217" w:rsidRDefault="00783217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 w:rsidRPr="00783217"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  <w:t xml:space="preserve">Discuss the effect it has on the listener depending on how something is read. </w:t>
            </w: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   </w:t>
            </w:r>
          </w:p>
          <w:p w:rsidR="00783217" w:rsidRDefault="00783217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  <w:p w:rsidR="00783217" w:rsidRDefault="00783217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  <w:p w:rsidR="00783217" w:rsidRPr="005E0B14" w:rsidRDefault="00783217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</w:tc>
        <w:tc>
          <w:tcPr>
            <w:tcW w:w="2745" w:type="dxa"/>
          </w:tcPr>
          <w:p w:rsidR="0002459D" w:rsidRPr="00783217" w:rsidRDefault="00783217" w:rsidP="00CA7351">
            <w:pPr>
              <w:rPr>
                <w:rFonts w:ascii="Candara" w:hAnsi="Candara"/>
                <w:color w:val="CC66FF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lastRenderedPageBreak/>
              <w:t xml:space="preserve">Children to work in mixed ability pairs to orally discuss their part of 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lastRenderedPageBreak/>
              <w:t xml:space="preserve">the story and decide how they are going to perform  </w:t>
            </w:r>
          </w:p>
          <w:p w:rsidR="00783217" w:rsidRDefault="00783217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  <w:p w:rsidR="00783217" w:rsidRPr="005E0B14" w:rsidRDefault="00783217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2736" w:type="dxa"/>
          </w:tcPr>
          <w:p w:rsidR="0002459D" w:rsidRPr="005E0B14" w:rsidRDefault="00783217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lastRenderedPageBreak/>
              <w:t xml:space="preserve">Perform to another pair and peer assessment used to </w:t>
            </w:r>
            <w:r>
              <w:rPr>
                <w:rFonts w:ascii="Candara" w:hAnsi="Candara"/>
                <w:sz w:val="18"/>
                <w:szCs w:val="18"/>
                <w:lang w:val="en-US"/>
              </w:rPr>
              <w:lastRenderedPageBreak/>
              <w:t xml:space="preserve">feedback to each other on intonation, tone, volume and </w:t>
            </w:r>
          </w:p>
        </w:tc>
      </w:tr>
      <w:tr w:rsidR="003B21E6" w:rsidTr="00EB05F1">
        <w:tc>
          <w:tcPr>
            <w:tcW w:w="1043" w:type="dxa"/>
          </w:tcPr>
          <w:p w:rsidR="0002459D" w:rsidRDefault="0002459D" w:rsidP="00CA7351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697" w:type="dxa"/>
          </w:tcPr>
          <w:p w:rsidR="00783217" w:rsidRDefault="00783217" w:rsidP="00783217">
            <w:pPr>
              <w:rPr>
                <w:rFonts w:ascii="Candara" w:hAnsi="Candara"/>
                <w:sz w:val="18"/>
                <w:szCs w:val="18"/>
              </w:rPr>
            </w:pPr>
            <w:r w:rsidRPr="00783217">
              <w:rPr>
                <w:rFonts w:ascii="Candara" w:hAnsi="Candara"/>
                <w:sz w:val="18"/>
                <w:szCs w:val="18"/>
                <w:lang w:val="en-US"/>
              </w:rPr>
              <w:t xml:space="preserve">To perform </w:t>
            </w:r>
            <w:r w:rsidRPr="00783217">
              <w:rPr>
                <w:rFonts w:ascii="Candara" w:hAnsi="Candara"/>
                <w:sz w:val="18"/>
                <w:szCs w:val="18"/>
              </w:rPr>
              <w:t xml:space="preserve">perform their own compositions, using appropriate intonation, volume and movement so that meaning is clear. </w:t>
            </w:r>
          </w:p>
          <w:p w:rsidR="0002459D" w:rsidRPr="005E0B14" w:rsidRDefault="0002459D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</w:p>
        </w:tc>
        <w:tc>
          <w:tcPr>
            <w:tcW w:w="5167" w:type="dxa"/>
          </w:tcPr>
          <w:p w:rsidR="00FE22CD" w:rsidRDefault="00FE22CD" w:rsidP="00FE22CD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>Revisit m</w:t>
            </w: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>odel</w:t>
            </w: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>ling</w:t>
            </w: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 reading a different book aloud with TA showing intonation, volume, movement and tone so that the children can hear how the story is read – so they children can see how it can be divided up. Adding in actions and sound effects. </w:t>
            </w:r>
          </w:p>
          <w:p w:rsidR="00FE22CD" w:rsidRDefault="00FE22CD" w:rsidP="00FE22CD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  <w:t>Revisit d</w:t>
            </w:r>
            <w:r w:rsidRPr="00783217"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  <w:t>iscuss</w:t>
            </w:r>
            <w:r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  <w:t>ing</w:t>
            </w:r>
            <w:r w:rsidRPr="00783217">
              <w:rPr>
                <w:rFonts w:ascii="Candara" w:hAnsi="Candara"/>
                <w:bCs/>
                <w:color w:val="FF0000"/>
                <w:sz w:val="18"/>
                <w:szCs w:val="18"/>
                <w:lang w:val="en-US"/>
              </w:rPr>
              <w:t xml:space="preserve"> the effect it has on the listener depending on how something is read. </w:t>
            </w:r>
            <w:r>
              <w:rPr>
                <w:rFonts w:ascii="Candara" w:hAnsi="Candara"/>
                <w:bCs/>
                <w:sz w:val="18"/>
                <w:szCs w:val="18"/>
                <w:lang w:val="en-US"/>
              </w:rPr>
              <w:t xml:space="preserve">   </w:t>
            </w:r>
          </w:p>
          <w:p w:rsidR="0002459D" w:rsidRPr="005E0B14" w:rsidRDefault="0002459D" w:rsidP="00CA7351">
            <w:pPr>
              <w:rPr>
                <w:rFonts w:ascii="Candara" w:hAnsi="Candara"/>
                <w:bCs/>
                <w:sz w:val="18"/>
                <w:szCs w:val="18"/>
                <w:lang w:val="en-US"/>
              </w:rPr>
            </w:pPr>
          </w:p>
        </w:tc>
        <w:tc>
          <w:tcPr>
            <w:tcW w:w="2745" w:type="dxa"/>
          </w:tcPr>
          <w:p w:rsidR="0002459D" w:rsidRPr="005E0B14" w:rsidRDefault="008F5A51" w:rsidP="00FE22CD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>Rehearsing, recording and listening</w:t>
            </w:r>
            <w:r w:rsidR="00FE22CD">
              <w:rPr>
                <w:rFonts w:ascii="Candara" w:hAnsi="Candara"/>
                <w:sz w:val="18"/>
                <w:szCs w:val="18"/>
                <w:lang w:val="en-US"/>
              </w:rPr>
              <w:t xml:space="preserve"> back to the recordings to ensure tone, intonation and volume are we wish.</w:t>
            </w:r>
          </w:p>
        </w:tc>
        <w:tc>
          <w:tcPr>
            <w:tcW w:w="2736" w:type="dxa"/>
          </w:tcPr>
          <w:p w:rsidR="0002459D" w:rsidRPr="005E0B14" w:rsidRDefault="00FE22CD" w:rsidP="00CA7351">
            <w:pPr>
              <w:rPr>
                <w:rFonts w:ascii="Candara" w:hAnsi="Candara"/>
                <w:sz w:val="18"/>
                <w:szCs w:val="18"/>
                <w:lang w:val="en-US"/>
              </w:rPr>
            </w:pPr>
            <w:r>
              <w:rPr>
                <w:rFonts w:ascii="Candara" w:hAnsi="Candara"/>
                <w:sz w:val="18"/>
                <w:szCs w:val="18"/>
                <w:lang w:val="en-US"/>
              </w:rPr>
              <w:t xml:space="preserve">Listen to the whole story with the accompanying graphics. </w:t>
            </w:r>
          </w:p>
        </w:tc>
      </w:tr>
    </w:tbl>
    <w:p w:rsidR="00B77854" w:rsidRPr="00B77854" w:rsidRDefault="00B77854" w:rsidP="00B77854">
      <w:pPr>
        <w:rPr>
          <w:lang w:val="en-US"/>
        </w:rPr>
      </w:pPr>
    </w:p>
    <w:p w:rsidR="00B77854" w:rsidRPr="00B77854" w:rsidRDefault="00B77854">
      <w:pPr>
        <w:rPr>
          <w:lang w:val="en-US"/>
        </w:rPr>
      </w:pPr>
    </w:p>
    <w:sectPr w:rsidR="00B77854" w:rsidRPr="00B77854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ontserrat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tserrat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C7BDB"/>
    <w:multiLevelType w:val="hybridMultilevel"/>
    <w:tmpl w:val="9E5A86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3"/>
  </w:num>
  <w:num w:numId="5">
    <w:abstractNumId w:val="1"/>
  </w:num>
  <w:num w:numId="6">
    <w:abstractNumId w:val="12"/>
  </w:num>
  <w:num w:numId="7">
    <w:abstractNumId w:val="8"/>
  </w:num>
  <w:num w:numId="8">
    <w:abstractNumId w:val="14"/>
  </w:num>
  <w:num w:numId="9">
    <w:abstractNumId w:val="7"/>
  </w:num>
  <w:num w:numId="10">
    <w:abstractNumId w:val="6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854"/>
    <w:rsid w:val="0002459D"/>
    <w:rsid w:val="00051D14"/>
    <w:rsid w:val="00057BA0"/>
    <w:rsid w:val="00094AF0"/>
    <w:rsid w:val="000A460D"/>
    <w:rsid w:val="000C41A3"/>
    <w:rsid w:val="001806A3"/>
    <w:rsid w:val="0019371E"/>
    <w:rsid w:val="0022373E"/>
    <w:rsid w:val="002279E1"/>
    <w:rsid w:val="00247CB6"/>
    <w:rsid w:val="00284E93"/>
    <w:rsid w:val="003179B5"/>
    <w:rsid w:val="00336B57"/>
    <w:rsid w:val="00340F96"/>
    <w:rsid w:val="00344952"/>
    <w:rsid w:val="003A0055"/>
    <w:rsid w:val="003B21E6"/>
    <w:rsid w:val="003D708A"/>
    <w:rsid w:val="0044565B"/>
    <w:rsid w:val="00495097"/>
    <w:rsid w:val="004A4B2B"/>
    <w:rsid w:val="004B47BE"/>
    <w:rsid w:val="004F3A4B"/>
    <w:rsid w:val="00534E23"/>
    <w:rsid w:val="00577241"/>
    <w:rsid w:val="005B574E"/>
    <w:rsid w:val="005C64D6"/>
    <w:rsid w:val="005D1773"/>
    <w:rsid w:val="005E0B14"/>
    <w:rsid w:val="005F13E2"/>
    <w:rsid w:val="005F2ACF"/>
    <w:rsid w:val="00632EFB"/>
    <w:rsid w:val="006453AB"/>
    <w:rsid w:val="006A4521"/>
    <w:rsid w:val="006D4440"/>
    <w:rsid w:val="0075780E"/>
    <w:rsid w:val="007614D1"/>
    <w:rsid w:val="00783217"/>
    <w:rsid w:val="00785260"/>
    <w:rsid w:val="007B2279"/>
    <w:rsid w:val="00816E07"/>
    <w:rsid w:val="008F5A51"/>
    <w:rsid w:val="009542FF"/>
    <w:rsid w:val="009E45E5"/>
    <w:rsid w:val="009F528E"/>
    <w:rsid w:val="00A20F62"/>
    <w:rsid w:val="00A64E55"/>
    <w:rsid w:val="00AF57E2"/>
    <w:rsid w:val="00B13DF3"/>
    <w:rsid w:val="00B416BE"/>
    <w:rsid w:val="00B667A0"/>
    <w:rsid w:val="00B77854"/>
    <w:rsid w:val="00BC502F"/>
    <w:rsid w:val="00C27856"/>
    <w:rsid w:val="00C77BB1"/>
    <w:rsid w:val="00CA5EAC"/>
    <w:rsid w:val="00CA7351"/>
    <w:rsid w:val="00CF6114"/>
    <w:rsid w:val="00D95C8D"/>
    <w:rsid w:val="00DA7DC1"/>
    <w:rsid w:val="00E064D7"/>
    <w:rsid w:val="00E07A29"/>
    <w:rsid w:val="00E1282D"/>
    <w:rsid w:val="00E20582"/>
    <w:rsid w:val="00E44214"/>
    <w:rsid w:val="00E92797"/>
    <w:rsid w:val="00EB05F1"/>
    <w:rsid w:val="00F10C54"/>
    <w:rsid w:val="00F31B05"/>
    <w:rsid w:val="00F34EE1"/>
    <w:rsid w:val="00F376FE"/>
    <w:rsid w:val="00F60DB1"/>
    <w:rsid w:val="00F74EFB"/>
    <w:rsid w:val="00FE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41F21"/>
  <w15:chartTrackingRefBased/>
  <w15:docId w15:val="{D043F315-CFD0-4559-8EEB-EDD12FC7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16BE"/>
  </w:style>
  <w:style w:type="character" w:customStyle="1" w:styleId="eop">
    <w:name w:val="eop"/>
    <w:basedOn w:val="DefaultParagraphFont"/>
    <w:rsid w:val="00B4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86C1BD5-38AE-4F5B-8D42-635D5580C764}"/>
</file>

<file path=customXml/itemProps2.xml><?xml version="1.0" encoding="utf-8"?>
<ds:datastoreItem xmlns:ds="http://schemas.openxmlformats.org/officeDocument/2006/customXml" ds:itemID="{1347FF80-474C-46AD-84C4-B3923A7E7338}"/>
</file>

<file path=customXml/itemProps3.xml><?xml version="1.0" encoding="utf-8"?>
<ds:datastoreItem xmlns:ds="http://schemas.openxmlformats.org/officeDocument/2006/customXml" ds:itemID="{24619D13-B714-4CA6-9E06-D732492B2D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2076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Victoria Atter</cp:lastModifiedBy>
  <cp:revision>6</cp:revision>
  <dcterms:created xsi:type="dcterms:W3CDTF">2022-11-02T14:52:00Z</dcterms:created>
  <dcterms:modified xsi:type="dcterms:W3CDTF">2022-11-02T16:59:00Z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245500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